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BDD6EE" w:themeFill="accent1" w:themeFillTint="66"/>
        <w:tblLook w:val="04A0" w:firstRow="1" w:lastRow="0" w:firstColumn="1" w:lastColumn="0" w:noHBand="0" w:noVBand="1"/>
      </w:tblPr>
      <w:tblGrid>
        <w:gridCol w:w="9350"/>
      </w:tblGrid>
      <w:tr w:rsidR="003E59AC" w14:paraId="26998C5D" w14:textId="77777777" w:rsidTr="003E59AC">
        <w:tc>
          <w:tcPr>
            <w:tcW w:w="9350" w:type="dxa"/>
            <w:shd w:val="clear" w:color="auto" w:fill="BDD6EE" w:themeFill="accent1" w:themeFillTint="66"/>
          </w:tcPr>
          <w:p w14:paraId="2B318A76" w14:textId="3C3899E9" w:rsidR="003E59AC" w:rsidRPr="003E59AC" w:rsidRDefault="003E59AC" w:rsidP="003E59AC">
            <w:pPr>
              <w:rPr>
                <w:b/>
                <w:bCs/>
              </w:rPr>
            </w:pPr>
            <w:r w:rsidRPr="003E59AC">
              <w:rPr>
                <w:b/>
                <w:bCs/>
              </w:rPr>
              <w:t>Instructions for Faculty</w:t>
            </w:r>
          </w:p>
        </w:tc>
      </w:tr>
      <w:tr w:rsidR="003E59AC" w14:paraId="0828B046" w14:textId="77777777" w:rsidTr="003E59AC">
        <w:tc>
          <w:tcPr>
            <w:tcW w:w="9350" w:type="dxa"/>
            <w:shd w:val="clear" w:color="auto" w:fill="DEEAF6" w:themeFill="accent1" w:themeFillTint="33"/>
          </w:tcPr>
          <w:p w14:paraId="405D2E41" w14:textId="5E275952" w:rsidR="003E59AC" w:rsidRDefault="003E59AC" w:rsidP="003E59AC">
            <w:r>
              <w:t xml:space="preserve">Please use this syllabus template to populate information for your undergraduate courses. This will ensure that information is delivered to students accurately and in a consistent manner. Comments are provided throughout the document, </w:t>
            </w:r>
            <w:proofErr w:type="gramStart"/>
            <w:r>
              <w:t>in order to</w:t>
            </w:r>
            <w:proofErr w:type="gramEnd"/>
            <w:r>
              <w:t xml:space="preserve"> provide additional guidance. All sections are mandatory, unless noted </w:t>
            </w:r>
            <w:proofErr w:type="gramStart"/>
            <w:r>
              <w:t>otherwise</w:t>
            </w:r>
            <w:proofErr w:type="gramEnd"/>
          </w:p>
          <w:p w14:paraId="6BAA87CD" w14:textId="459B383F" w:rsidR="003E59AC" w:rsidRPr="003E59AC" w:rsidRDefault="003E59AC" w:rsidP="003E59AC">
            <w:pPr>
              <w:spacing w:after="80"/>
              <w:rPr>
                <w:b/>
                <w:bCs/>
                <w:i/>
                <w:iCs/>
              </w:rPr>
            </w:pPr>
            <w:r w:rsidRPr="003E59AC">
              <w:rPr>
                <w:b/>
                <w:bCs/>
                <w:i/>
                <w:iCs/>
              </w:rPr>
              <w:t>Please delete this text box and all comments prior to releasing to students.</w:t>
            </w:r>
          </w:p>
        </w:tc>
      </w:tr>
    </w:tbl>
    <w:p w14:paraId="58BA6FD5" w14:textId="416BF4A0" w:rsidR="009A191B" w:rsidRDefault="001159AE" w:rsidP="001159AE">
      <w:pPr>
        <w:pStyle w:val="Title"/>
      </w:pPr>
      <w:commentRangeStart w:id="0"/>
      <w:r>
        <w:t xml:space="preserve">EGR </w:t>
      </w:r>
      <w:commentRangeEnd w:id="0"/>
      <w:r w:rsidR="00D93072">
        <w:rPr>
          <w:rStyle w:val="CommentReference"/>
          <w:rFonts w:asciiTheme="minorHAnsi" w:eastAsiaTheme="minorEastAsia" w:hAnsiTheme="minorHAnsi" w:cstheme="minorBidi"/>
          <w:color w:val="auto"/>
          <w:spacing w:val="0"/>
        </w:rPr>
        <w:commentReference w:id="0"/>
      </w:r>
      <w:r w:rsidR="00D93072">
        <w:t>XXXX</w:t>
      </w:r>
      <w:r>
        <w:t>: Class Name</w:t>
      </w:r>
    </w:p>
    <w:p w14:paraId="03611107" w14:textId="77777777" w:rsidR="001159AE" w:rsidRDefault="001159AE" w:rsidP="001159AE">
      <w:pPr>
        <w:pStyle w:val="Heading1"/>
      </w:pPr>
      <w:r>
        <w:t>Class Meetings</w:t>
      </w:r>
    </w:p>
    <w:p w14:paraId="3DD6FA6E" w14:textId="77777777" w:rsidR="001159AE" w:rsidRDefault="001159AE" w:rsidP="001159AE">
      <w:r>
        <w:t>Section 00X: Day(s) of week, time, location</w:t>
      </w:r>
    </w:p>
    <w:p w14:paraId="7B523356" w14:textId="77777777" w:rsidR="001159AE" w:rsidRDefault="001159AE" w:rsidP="001159AE">
      <w:pPr>
        <w:pStyle w:val="Heading1"/>
      </w:pPr>
      <w:r>
        <w:t>Instructor</w:t>
      </w:r>
    </w:p>
    <w:p w14:paraId="1B88613B" w14:textId="77777777" w:rsidR="001159AE" w:rsidRDefault="001159AE" w:rsidP="001159AE">
      <w:r>
        <w:t>Name</w:t>
      </w:r>
    </w:p>
    <w:p w14:paraId="5A06D8FE" w14:textId="77777777" w:rsidR="001159AE" w:rsidRDefault="001159AE" w:rsidP="001159AE">
      <w:r>
        <w:t>Office Location</w:t>
      </w:r>
    </w:p>
    <w:p w14:paraId="53BF69D4" w14:textId="77777777" w:rsidR="001159AE" w:rsidRDefault="001159AE" w:rsidP="001159AE">
      <w:commentRangeStart w:id="1"/>
      <w:r>
        <w:t>Phone number</w:t>
      </w:r>
    </w:p>
    <w:p w14:paraId="047EED63" w14:textId="1A38192C" w:rsidR="00A34209" w:rsidRDefault="001159AE" w:rsidP="001159AE">
      <w:r>
        <w:t>Email</w:t>
      </w:r>
      <w:commentRangeEnd w:id="1"/>
      <w:r w:rsidR="00272E28">
        <w:rPr>
          <w:rStyle w:val="CommentReference"/>
        </w:rPr>
        <w:commentReference w:id="1"/>
      </w:r>
    </w:p>
    <w:p w14:paraId="057F9963" w14:textId="77777777" w:rsidR="001159AE" w:rsidRDefault="001159AE" w:rsidP="001159AE">
      <w:pPr>
        <w:pStyle w:val="Heading1"/>
      </w:pPr>
      <w:commentRangeStart w:id="2"/>
      <w:r>
        <w:t>Office Hours</w:t>
      </w:r>
      <w:commentRangeEnd w:id="2"/>
      <w:r w:rsidR="00272E28">
        <w:rPr>
          <w:rStyle w:val="CommentReference"/>
          <w:rFonts w:asciiTheme="minorHAnsi" w:eastAsiaTheme="minorEastAsia" w:hAnsiTheme="minorHAnsi" w:cstheme="minorBidi"/>
          <w:color w:val="auto"/>
        </w:rPr>
        <w:commentReference w:id="2"/>
      </w:r>
    </w:p>
    <w:p w14:paraId="752A7B48" w14:textId="77B3F84A" w:rsidR="00A34209" w:rsidRDefault="005965A6" w:rsidP="001159AE">
      <w:r>
        <w:t xml:space="preserve">Office hours are times that I have set aside to meet with students. </w:t>
      </w:r>
      <w:r w:rsidR="001159AE">
        <w:t xml:space="preserve">Day(s) of week and times </w:t>
      </w:r>
      <w:commentRangeStart w:id="3"/>
      <w:r w:rsidR="001159AE">
        <w:t>or by appointment</w:t>
      </w:r>
      <w:commentRangeEnd w:id="3"/>
      <w:r w:rsidR="00272E28">
        <w:rPr>
          <w:rStyle w:val="CommentReference"/>
        </w:rPr>
        <w:commentReference w:id="3"/>
      </w:r>
    </w:p>
    <w:p w14:paraId="6E4F5458" w14:textId="7B6376DE" w:rsidR="00A34209" w:rsidRDefault="0050401F" w:rsidP="00A34209">
      <w:pPr>
        <w:pStyle w:val="Heading1"/>
      </w:pPr>
      <w:commentRangeStart w:id="4"/>
      <w:r>
        <w:t>Course Objectives</w:t>
      </w:r>
      <w:commentRangeEnd w:id="4"/>
      <w:r w:rsidR="002245B8">
        <w:rPr>
          <w:rStyle w:val="CommentReference"/>
          <w:rFonts w:asciiTheme="minorHAnsi" w:eastAsiaTheme="minorEastAsia" w:hAnsiTheme="minorHAnsi" w:cstheme="minorBidi"/>
          <w:color w:val="auto"/>
        </w:rPr>
        <w:commentReference w:id="4"/>
      </w:r>
    </w:p>
    <w:p w14:paraId="1C97EAE3" w14:textId="451C207C" w:rsidR="0050401F" w:rsidRDefault="002245B8" w:rsidP="0050401F">
      <w:r>
        <w:t>List the learning objectives for the course. What</w:t>
      </w:r>
      <w:r w:rsidR="0050401F">
        <w:t xml:space="preserve"> </w:t>
      </w:r>
      <w:r>
        <w:t>should</w:t>
      </w:r>
      <w:r w:rsidR="0050401F">
        <w:t xml:space="preserve"> the students know</w:t>
      </w:r>
      <w:r>
        <w:t>/be able to do</w:t>
      </w:r>
      <w:r w:rsidR="0050401F">
        <w:t xml:space="preserve"> </w:t>
      </w:r>
      <w:r>
        <w:t>upon completion of</w:t>
      </w:r>
      <w:r w:rsidR="0050401F">
        <w:t xml:space="preserve"> the course</w:t>
      </w:r>
      <w:r>
        <w:t>?</w:t>
      </w:r>
    </w:p>
    <w:p w14:paraId="31D427CC" w14:textId="442D5122" w:rsidR="0050401F" w:rsidRDefault="0050401F" w:rsidP="0050401F">
      <w:pPr>
        <w:pStyle w:val="Heading1"/>
      </w:pPr>
      <w:commentRangeStart w:id="5"/>
      <w:r>
        <w:t>Grading Policy</w:t>
      </w:r>
      <w:commentRangeEnd w:id="5"/>
      <w:r w:rsidR="00272E28">
        <w:rPr>
          <w:rStyle w:val="CommentReference"/>
          <w:rFonts w:asciiTheme="minorHAnsi" w:eastAsiaTheme="minorEastAsia" w:hAnsiTheme="minorHAnsi" w:cstheme="minorBidi"/>
          <w:color w:val="auto"/>
        </w:rPr>
        <w:commentReference w:id="5"/>
      </w:r>
    </w:p>
    <w:p w14:paraId="1337A45F" w14:textId="62A3C760" w:rsidR="0050401F" w:rsidRDefault="0050401F" w:rsidP="0050401F">
      <w:r>
        <w:t>Your final grade will be determined from the following:</w:t>
      </w:r>
    </w:p>
    <w:p w14:paraId="5F733ACE" w14:textId="1405A666" w:rsidR="0050401F" w:rsidRDefault="0050401F" w:rsidP="0050401F">
      <w:pPr>
        <w:pStyle w:val="ListParagraph"/>
        <w:numPr>
          <w:ilvl w:val="0"/>
          <w:numId w:val="11"/>
        </w:numPr>
      </w:pPr>
      <w:r>
        <w:t>Exams: xx%</w:t>
      </w:r>
    </w:p>
    <w:p w14:paraId="10185687" w14:textId="37CD5D57" w:rsidR="0050401F" w:rsidRDefault="0050401F" w:rsidP="0050401F">
      <w:pPr>
        <w:pStyle w:val="ListParagraph"/>
        <w:numPr>
          <w:ilvl w:val="0"/>
          <w:numId w:val="11"/>
        </w:numPr>
      </w:pPr>
      <w:r>
        <w:t>Homework: xx%</w:t>
      </w:r>
    </w:p>
    <w:p w14:paraId="1DD99DEE" w14:textId="5C82949E" w:rsidR="0050401F" w:rsidRDefault="0050401F" w:rsidP="0050401F">
      <w:pPr>
        <w:pStyle w:val="ListParagraph"/>
        <w:numPr>
          <w:ilvl w:val="0"/>
          <w:numId w:val="11"/>
        </w:numPr>
      </w:pPr>
      <w:r>
        <w:t>Quizzes: xx%</w:t>
      </w:r>
    </w:p>
    <w:p w14:paraId="68C84F27" w14:textId="188C4C37" w:rsidR="0050401F" w:rsidRDefault="0050401F" w:rsidP="0050401F">
      <w:pPr>
        <w:pStyle w:val="ListParagraph"/>
        <w:numPr>
          <w:ilvl w:val="0"/>
          <w:numId w:val="11"/>
        </w:numPr>
      </w:pPr>
      <w:r>
        <w:t>Final Exam: xx%</w:t>
      </w:r>
    </w:p>
    <w:p w14:paraId="55AAEC89" w14:textId="4B003BE8" w:rsidR="0050401F" w:rsidRDefault="0050401F" w:rsidP="0050401F">
      <w:r>
        <w:t xml:space="preserve">The scale used to assign </w:t>
      </w:r>
      <w:commentRangeStart w:id="6"/>
      <w:r>
        <w:t xml:space="preserve">letter grades </w:t>
      </w:r>
      <w:commentRangeEnd w:id="6"/>
      <w:r w:rsidR="00272E28">
        <w:rPr>
          <w:rStyle w:val="CommentReference"/>
        </w:rPr>
        <w:commentReference w:id="6"/>
      </w:r>
      <w:r>
        <w:t>is:</w:t>
      </w:r>
    </w:p>
    <w:tbl>
      <w:tblPr>
        <w:tblStyle w:val="TableGrid"/>
        <w:tblW w:w="0" w:type="auto"/>
        <w:jc w:val="center"/>
        <w:tblLook w:val="0660" w:firstRow="1" w:lastRow="1" w:firstColumn="0" w:lastColumn="0" w:noHBand="1" w:noVBand="1"/>
        <w:tblCaption w:val="Numerical grading scale"/>
        <w:tblDescription w:val="This table converts a numerical grade to a letter grade"/>
      </w:tblPr>
      <w:tblGrid>
        <w:gridCol w:w="1736"/>
        <w:gridCol w:w="1736"/>
        <w:gridCol w:w="1736"/>
        <w:gridCol w:w="1737"/>
      </w:tblGrid>
      <w:tr w:rsidR="0050401F" w14:paraId="4F626A63" w14:textId="77777777" w:rsidTr="00575D71">
        <w:trPr>
          <w:tblHeader/>
          <w:jc w:val="center"/>
        </w:trPr>
        <w:tc>
          <w:tcPr>
            <w:tcW w:w="1736" w:type="dxa"/>
            <w:shd w:val="clear" w:color="auto" w:fill="BDD6EE" w:themeFill="accent1" w:themeFillTint="66"/>
          </w:tcPr>
          <w:p w14:paraId="098D0D3D" w14:textId="507C6382" w:rsidR="0050401F" w:rsidRPr="00575D71" w:rsidRDefault="002C66A5" w:rsidP="00892CFD">
            <w:pPr>
              <w:jc w:val="center"/>
              <w:rPr>
                <w:b/>
                <w:bCs/>
              </w:rPr>
            </w:pPr>
            <w:r w:rsidRPr="00575D71">
              <w:rPr>
                <w:b/>
                <w:bCs/>
              </w:rPr>
              <w:t>Letter</w:t>
            </w:r>
            <w:r w:rsidR="0050401F" w:rsidRPr="00575D71">
              <w:rPr>
                <w:b/>
                <w:bCs/>
              </w:rPr>
              <w:t xml:space="preserve"> Grade</w:t>
            </w:r>
          </w:p>
        </w:tc>
        <w:tc>
          <w:tcPr>
            <w:tcW w:w="1736" w:type="dxa"/>
            <w:tcBorders>
              <w:right w:val="single" w:sz="12" w:space="0" w:color="auto"/>
            </w:tcBorders>
            <w:shd w:val="clear" w:color="auto" w:fill="BDD6EE" w:themeFill="accent1" w:themeFillTint="66"/>
          </w:tcPr>
          <w:p w14:paraId="0341A120" w14:textId="0CC7558A" w:rsidR="0050401F" w:rsidRPr="00575D71" w:rsidRDefault="002C66A5" w:rsidP="00892CFD">
            <w:pPr>
              <w:jc w:val="center"/>
              <w:rPr>
                <w:b/>
                <w:bCs/>
              </w:rPr>
            </w:pPr>
            <w:r w:rsidRPr="00575D71">
              <w:rPr>
                <w:b/>
                <w:bCs/>
              </w:rPr>
              <w:t>Numerical</w:t>
            </w:r>
            <w:r w:rsidR="0050401F" w:rsidRPr="00575D71">
              <w:rPr>
                <w:b/>
                <w:bCs/>
              </w:rPr>
              <w:t xml:space="preserve"> Grade</w:t>
            </w:r>
          </w:p>
        </w:tc>
        <w:tc>
          <w:tcPr>
            <w:tcW w:w="1736" w:type="dxa"/>
            <w:tcBorders>
              <w:left w:val="single" w:sz="12" w:space="0" w:color="auto"/>
            </w:tcBorders>
            <w:shd w:val="clear" w:color="auto" w:fill="BDD6EE" w:themeFill="accent1" w:themeFillTint="66"/>
          </w:tcPr>
          <w:p w14:paraId="07CEF270" w14:textId="091AFEC5" w:rsidR="0050401F" w:rsidRPr="00575D71" w:rsidRDefault="002C66A5" w:rsidP="00892CFD">
            <w:pPr>
              <w:jc w:val="center"/>
              <w:rPr>
                <w:b/>
                <w:bCs/>
              </w:rPr>
            </w:pPr>
            <w:r w:rsidRPr="00575D71">
              <w:rPr>
                <w:b/>
                <w:bCs/>
              </w:rPr>
              <w:t>Letter</w:t>
            </w:r>
            <w:r w:rsidR="0050401F" w:rsidRPr="00575D71">
              <w:rPr>
                <w:b/>
                <w:bCs/>
              </w:rPr>
              <w:t xml:space="preserve"> Grade</w:t>
            </w:r>
          </w:p>
        </w:tc>
        <w:tc>
          <w:tcPr>
            <w:tcW w:w="1737" w:type="dxa"/>
            <w:shd w:val="clear" w:color="auto" w:fill="BDD6EE" w:themeFill="accent1" w:themeFillTint="66"/>
          </w:tcPr>
          <w:p w14:paraId="293773CE" w14:textId="51E64DF0" w:rsidR="0050401F" w:rsidRPr="00575D71" w:rsidRDefault="002C66A5" w:rsidP="00892CFD">
            <w:pPr>
              <w:jc w:val="center"/>
              <w:rPr>
                <w:b/>
                <w:bCs/>
              </w:rPr>
            </w:pPr>
            <w:r w:rsidRPr="00575D71">
              <w:rPr>
                <w:b/>
                <w:bCs/>
              </w:rPr>
              <w:t>Numerical</w:t>
            </w:r>
            <w:r w:rsidR="0050401F" w:rsidRPr="00575D71">
              <w:rPr>
                <w:b/>
                <w:bCs/>
              </w:rPr>
              <w:t xml:space="preserve"> Grade</w:t>
            </w:r>
          </w:p>
        </w:tc>
      </w:tr>
      <w:tr w:rsidR="00E31D40" w14:paraId="0DE07566" w14:textId="77777777" w:rsidTr="0064528D">
        <w:trPr>
          <w:jc w:val="center"/>
        </w:trPr>
        <w:tc>
          <w:tcPr>
            <w:tcW w:w="1736" w:type="dxa"/>
          </w:tcPr>
          <w:p w14:paraId="0D982A47" w14:textId="40789F8D" w:rsidR="00E31D40" w:rsidRDefault="00E31D40" w:rsidP="00E31D40">
            <w:r>
              <w:t>A</w:t>
            </w:r>
          </w:p>
        </w:tc>
        <w:tc>
          <w:tcPr>
            <w:tcW w:w="1736" w:type="dxa"/>
            <w:tcBorders>
              <w:right w:val="single" w:sz="12" w:space="0" w:color="auto"/>
            </w:tcBorders>
          </w:tcPr>
          <w:p w14:paraId="219A9A8B" w14:textId="4C237B9E" w:rsidR="00E31D40" w:rsidRDefault="00E31D40" w:rsidP="00E31D40">
            <w:r>
              <w:t>94 to 100</w:t>
            </w:r>
          </w:p>
        </w:tc>
        <w:tc>
          <w:tcPr>
            <w:tcW w:w="1736" w:type="dxa"/>
            <w:tcBorders>
              <w:left w:val="single" w:sz="12" w:space="0" w:color="auto"/>
            </w:tcBorders>
          </w:tcPr>
          <w:p w14:paraId="43279B8A" w14:textId="222C528A" w:rsidR="00E31D40" w:rsidRDefault="00E31D40" w:rsidP="00E31D40">
            <w:r>
              <w:t>C</w:t>
            </w:r>
          </w:p>
        </w:tc>
        <w:tc>
          <w:tcPr>
            <w:tcW w:w="1737" w:type="dxa"/>
          </w:tcPr>
          <w:p w14:paraId="6186DD30" w14:textId="2B4214D2" w:rsidR="00E31D40" w:rsidRDefault="00E31D40" w:rsidP="00E31D40">
            <w:pPr>
              <w:jc w:val="center"/>
            </w:pPr>
            <w:r>
              <w:t>73 to 76</w:t>
            </w:r>
          </w:p>
        </w:tc>
      </w:tr>
      <w:tr w:rsidR="00E31D40" w14:paraId="32062447" w14:textId="77777777" w:rsidTr="0064528D">
        <w:trPr>
          <w:jc w:val="center"/>
        </w:trPr>
        <w:tc>
          <w:tcPr>
            <w:tcW w:w="1736" w:type="dxa"/>
          </w:tcPr>
          <w:p w14:paraId="7704804D" w14:textId="3859948B" w:rsidR="00E31D40" w:rsidRDefault="00E31D40" w:rsidP="00E31D40">
            <w:r>
              <w:t>A-</w:t>
            </w:r>
          </w:p>
        </w:tc>
        <w:tc>
          <w:tcPr>
            <w:tcW w:w="1736" w:type="dxa"/>
            <w:tcBorders>
              <w:right w:val="single" w:sz="12" w:space="0" w:color="auto"/>
            </w:tcBorders>
          </w:tcPr>
          <w:p w14:paraId="02BAF74C" w14:textId="40E034A4" w:rsidR="00E31D40" w:rsidRDefault="00E31D40" w:rsidP="00E31D40">
            <w:r>
              <w:t>90 to 93</w:t>
            </w:r>
          </w:p>
        </w:tc>
        <w:tc>
          <w:tcPr>
            <w:tcW w:w="1736" w:type="dxa"/>
            <w:tcBorders>
              <w:left w:val="single" w:sz="12" w:space="0" w:color="auto"/>
            </w:tcBorders>
          </w:tcPr>
          <w:p w14:paraId="59ADD2AF" w14:textId="48840537" w:rsidR="00E31D40" w:rsidRDefault="00E31D40" w:rsidP="00E31D40">
            <w:r>
              <w:t>C-</w:t>
            </w:r>
          </w:p>
        </w:tc>
        <w:tc>
          <w:tcPr>
            <w:tcW w:w="1737" w:type="dxa"/>
          </w:tcPr>
          <w:p w14:paraId="7C7866A1" w14:textId="35E90E57" w:rsidR="00E31D40" w:rsidRDefault="00E31D40" w:rsidP="00E31D40">
            <w:pPr>
              <w:jc w:val="center"/>
            </w:pPr>
            <w:r>
              <w:t>70 to 72</w:t>
            </w:r>
          </w:p>
        </w:tc>
      </w:tr>
      <w:tr w:rsidR="00E31D40" w14:paraId="1526D6E0" w14:textId="77777777" w:rsidTr="0064528D">
        <w:trPr>
          <w:jc w:val="center"/>
        </w:trPr>
        <w:tc>
          <w:tcPr>
            <w:tcW w:w="1736" w:type="dxa"/>
          </w:tcPr>
          <w:p w14:paraId="30AA7FF3" w14:textId="206C9D62" w:rsidR="00E31D40" w:rsidRDefault="00E31D40" w:rsidP="00E31D40">
            <w:r>
              <w:t>B+</w:t>
            </w:r>
          </w:p>
        </w:tc>
        <w:tc>
          <w:tcPr>
            <w:tcW w:w="1736" w:type="dxa"/>
            <w:tcBorders>
              <w:right w:val="single" w:sz="12" w:space="0" w:color="auto"/>
            </w:tcBorders>
          </w:tcPr>
          <w:p w14:paraId="17FB640C" w14:textId="4D4108CC" w:rsidR="00E31D40" w:rsidRDefault="00E31D40" w:rsidP="00E31D40">
            <w:r>
              <w:t>87 to 89</w:t>
            </w:r>
          </w:p>
        </w:tc>
        <w:tc>
          <w:tcPr>
            <w:tcW w:w="1736" w:type="dxa"/>
            <w:tcBorders>
              <w:left w:val="single" w:sz="12" w:space="0" w:color="auto"/>
            </w:tcBorders>
          </w:tcPr>
          <w:p w14:paraId="2239E0E0" w14:textId="11FB157C" w:rsidR="00E31D40" w:rsidRDefault="00E31D40" w:rsidP="00E31D40">
            <w:r>
              <w:t>D+</w:t>
            </w:r>
          </w:p>
        </w:tc>
        <w:tc>
          <w:tcPr>
            <w:tcW w:w="1737" w:type="dxa"/>
          </w:tcPr>
          <w:p w14:paraId="2174B3EA" w14:textId="44760CF6" w:rsidR="00E31D40" w:rsidRDefault="00E31D40" w:rsidP="00E31D40">
            <w:pPr>
              <w:jc w:val="center"/>
            </w:pPr>
            <w:r>
              <w:t>67 to 69</w:t>
            </w:r>
          </w:p>
        </w:tc>
      </w:tr>
      <w:tr w:rsidR="00E31D40" w14:paraId="36B52095" w14:textId="77777777" w:rsidTr="0064528D">
        <w:trPr>
          <w:jc w:val="center"/>
        </w:trPr>
        <w:tc>
          <w:tcPr>
            <w:tcW w:w="1736" w:type="dxa"/>
          </w:tcPr>
          <w:p w14:paraId="0E0E1211" w14:textId="37611ADE" w:rsidR="00E31D40" w:rsidRDefault="00E31D40" w:rsidP="00E31D40">
            <w:r>
              <w:t>B</w:t>
            </w:r>
          </w:p>
        </w:tc>
        <w:tc>
          <w:tcPr>
            <w:tcW w:w="1736" w:type="dxa"/>
            <w:tcBorders>
              <w:right w:val="single" w:sz="12" w:space="0" w:color="auto"/>
            </w:tcBorders>
          </w:tcPr>
          <w:p w14:paraId="4CD7BC9D" w14:textId="651FD8F1" w:rsidR="00E31D40" w:rsidRDefault="00E31D40" w:rsidP="00E31D40">
            <w:r>
              <w:t>83 to 86</w:t>
            </w:r>
          </w:p>
        </w:tc>
        <w:tc>
          <w:tcPr>
            <w:tcW w:w="1736" w:type="dxa"/>
            <w:tcBorders>
              <w:left w:val="single" w:sz="12" w:space="0" w:color="auto"/>
            </w:tcBorders>
          </w:tcPr>
          <w:p w14:paraId="0B6BB3D9" w14:textId="5432BC87" w:rsidR="00E31D40" w:rsidRDefault="00E31D40" w:rsidP="00E31D40">
            <w:r>
              <w:t>D</w:t>
            </w:r>
          </w:p>
        </w:tc>
        <w:tc>
          <w:tcPr>
            <w:tcW w:w="1737" w:type="dxa"/>
          </w:tcPr>
          <w:p w14:paraId="3DDF3305" w14:textId="37CBE1BC" w:rsidR="00E31D40" w:rsidRDefault="00E31D40" w:rsidP="00E31D40">
            <w:pPr>
              <w:jc w:val="center"/>
            </w:pPr>
            <w:r>
              <w:t>63 to 66</w:t>
            </w:r>
          </w:p>
        </w:tc>
      </w:tr>
      <w:tr w:rsidR="00E31D40" w14:paraId="18D04DA2" w14:textId="77777777" w:rsidTr="0064528D">
        <w:trPr>
          <w:jc w:val="center"/>
        </w:trPr>
        <w:tc>
          <w:tcPr>
            <w:tcW w:w="1736" w:type="dxa"/>
          </w:tcPr>
          <w:p w14:paraId="5DAFBED5" w14:textId="41983833" w:rsidR="00E31D40" w:rsidRDefault="00E31D40" w:rsidP="00E31D40">
            <w:r>
              <w:lastRenderedPageBreak/>
              <w:t>B-</w:t>
            </w:r>
          </w:p>
        </w:tc>
        <w:tc>
          <w:tcPr>
            <w:tcW w:w="1736" w:type="dxa"/>
            <w:tcBorders>
              <w:right w:val="single" w:sz="12" w:space="0" w:color="auto"/>
            </w:tcBorders>
          </w:tcPr>
          <w:p w14:paraId="3A38CEE4" w14:textId="25D7A8ED" w:rsidR="00E31D40" w:rsidRDefault="00E31D40" w:rsidP="00E31D40">
            <w:r>
              <w:t>80 to 82</w:t>
            </w:r>
          </w:p>
        </w:tc>
        <w:tc>
          <w:tcPr>
            <w:tcW w:w="1736" w:type="dxa"/>
            <w:tcBorders>
              <w:left w:val="single" w:sz="12" w:space="0" w:color="auto"/>
            </w:tcBorders>
          </w:tcPr>
          <w:p w14:paraId="3065CEAE" w14:textId="6C6D5691" w:rsidR="00E31D40" w:rsidRDefault="00E31D40" w:rsidP="00E31D40">
            <w:r>
              <w:t>D-</w:t>
            </w:r>
          </w:p>
        </w:tc>
        <w:tc>
          <w:tcPr>
            <w:tcW w:w="1737" w:type="dxa"/>
          </w:tcPr>
          <w:p w14:paraId="4CB6B87C" w14:textId="21CD2C5A" w:rsidR="00E31D40" w:rsidRDefault="00E31D40" w:rsidP="00E31D40">
            <w:pPr>
              <w:jc w:val="center"/>
            </w:pPr>
            <w:r>
              <w:t>60 to 62</w:t>
            </w:r>
          </w:p>
        </w:tc>
      </w:tr>
      <w:tr w:rsidR="00E31D40" w14:paraId="0F79CEBD" w14:textId="77777777" w:rsidTr="0064528D">
        <w:trPr>
          <w:jc w:val="center"/>
        </w:trPr>
        <w:tc>
          <w:tcPr>
            <w:tcW w:w="1736" w:type="dxa"/>
          </w:tcPr>
          <w:p w14:paraId="0A3EF880" w14:textId="2F66F8DB" w:rsidR="00E31D40" w:rsidRDefault="00E31D40" w:rsidP="00E31D40">
            <w:r>
              <w:t>C+</w:t>
            </w:r>
          </w:p>
        </w:tc>
        <w:tc>
          <w:tcPr>
            <w:tcW w:w="1736" w:type="dxa"/>
            <w:tcBorders>
              <w:right w:val="single" w:sz="12" w:space="0" w:color="auto"/>
            </w:tcBorders>
          </w:tcPr>
          <w:p w14:paraId="2CD00644" w14:textId="034E7C8A" w:rsidR="00E31D40" w:rsidRDefault="00E31D40" w:rsidP="00E31D40">
            <w:r>
              <w:t>77 to 79</w:t>
            </w:r>
          </w:p>
        </w:tc>
        <w:tc>
          <w:tcPr>
            <w:tcW w:w="1736" w:type="dxa"/>
            <w:tcBorders>
              <w:left w:val="single" w:sz="12" w:space="0" w:color="auto"/>
            </w:tcBorders>
          </w:tcPr>
          <w:p w14:paraId="438D2848" w14:textId="7638097A" w:rsidR="00E31D40" w:rsidRDefault="00E31D40" w:rsidP="00E31D40">
            <w:r>
              <w:t>F</w:t>
            </w:r>
          </w:p>
        </w:tc>
        <w:tc>
          <w:tcPr>
            <w:tcW w:w="1737" w:type="dxa"/>
          </w:tcPr>
          <w:p w14:paraId="194F3A3C" w14:textId="7F9EB8C5" w:rsidR="00E31D40" w:rsidRDefault="00E31D40" w:rsidP="00E31D40">
            <w:pPr>
              <w:jc w:val="center"/>
            </w:pPr>
            <w:r>
              <w:t>Less than 60</w:t>
            </w:r>
          </w:p>
        </w:tc>
      </w:tr>
    </w:tbl>
    <w:p w14:paraId="59549326" w14:textId="77777777" w:rsidR="0050401F" w:rsidRDefault="0050401F" w:rsidP="0050401F"/>
    <w:p w14:paraId="759F80AB" w14:textId="62F489F1" w:rsidR="004576A8" w:rsidRDefault="004576A8" w:rsidP="004576A8">
      <w:pPr>
        <w:pStyle w:val="Heading1"/>
      </w:pPr>
      <w:commentRangeStart w:id="7"/>
      <w:r>
        <w:t>Attendance</w:t>
      </w:r>
      <w:commentRangeEnd w:id="7"/>
      <w:r w:rsidR="003B34C5">
        <w:rPr>
          <w:rStyle w:val="CommentReference"/>
          <w:rFonts w:asciiTheme="minorHAnsi" w:eastAsiaTheme="minorEastAsia" w:hAnsiTheme="minorHAnsi" w:cstheme="minorBidi"/>
          <w:color w:val="auto"/>
        </w:rPr>
        <w:commentReference w:id="7"/>
      </w:r>
      <w:r w:rsidR="003B34C5">
        <w:t xml:space="preserve"> and Absences</w:t>
      </w:r>
    </w:p>
    <w:p w14:paraId="3A3447B2" w14:textId="57BDF8CB" w:rsidR="00F24A85" w:rsidRDefault="00F24A85" w:rsidP="004576A8">
      <w:pPr>
        <w:rPr>
          <w:rFonts w:eastAsia="Times New Roman"/>
        </w:rPr>
      </w:pPr>
      <w:r>
        <w:rPr>
          <w:rFonts w:eastAsia="Times New Roman"/>
        </w:rPr>
        <w:t>Please consult</w:t>
      </w:r>
      <w:r w:rsidR="00D362EB">
        <w:rPr>
          <w:rFonts w:eastAsia="Times New Roman"/>
        </w:rPr>
        <w:t xml:space="preserve"> the </w:t>
      </w:r>
      <w:hyperlink r:id="rId12" w:history="1">
        <w:r w:rsidR="00D362EB" w:rsidRPr="00D362EB">
          <w:rPr>
            <w:rStyle w:val="Hyperlink"/>
            <w:rFonts w:eastAsia="Times New Roman"/>
          </w:rPr>
          <w:t>University Class Attendance policy</w:t>
        </w:r>
      </w:hyperlink>
      <w:r w:rsidR="00D362EB">
        <w:rPr>
          <w:rFonts w:eastAsia="Times New Roman"/>
        </w:rPr>
        <w:t xml:space="preserve"> for full details.</w:t>
      </w:r>
    </w:p>
    <w:p w14:paraId="4D80F300" w14:textId="069C6DFD" w:rsidR="004576A8" w:rsidRDefault="004576A8" w:rsidP="004576A8">
      <w:pPr>
        <w:rPr>
          <w:rFonts w:eastAsia="Times New Roman"/>
        </w:rPr>
      </w:pPr>
      <w:commentRangeStart w:id="8"/>
      <w:r w:rsidRPr="004576A8">
        <w:rPr>
          <w:rFonts w:eastAsia="Times New Roman"/>
        </w:rPr>
        <w:t>Class and laboratory attendance for fir</w:t>
      </w:r>
      <w:r>
        <w:rPr>
          <w:rFonts w:eastAsia="Times New Roman"/>
        </w:rPr>
        <w:t>st-year students is mandatory.</w:t>
      </w:r>
      <w:r w:rsidR="001E2B4B">
        <w:rPr>
          <w:rFonts w:eastAsia="Times New Roman"/>
        </w:rPr>
        <w:t xml:space="preserve"> </w:t>
      </w:r>
      <w:r w:rsidRPr="004576A8">
        <w:rPr>
          <w:rFonts w:eastAsia="Times New Roman"/>
        </w:rPr>
        <w:t>A first-year student will receive a grade of "Y" (failure) whenever the number of unexcused absences in a course exceeds twice the number of weekly class meetings for the course.</w:t>
      </w:r>
      <w:commentRangeEnd w:id="8"/>
      <w:r w:rsidR="003B34C5">
        <w:rPr>
          <w:rStyle w:val="CommentReference"/>
        </w:rPr>
        <w:commentReference w:id="8"/>
      </w:r>
    </w:p>
    <w:p w14:paraId="2197E662" w14:textId="5B6DF546" w:rsidR="004576A8" w:rsidRDefault="004576A8" w:rsidP="004576A8">
      <w:pPr>
        <w:rPr>
          <w:rFonts w:eastAsia="Times New Roman"/>
        </w:rPr>
      </w:pPr>
      <w:r>
        <w:rPr>
          <w:rFonts w:eastAsia="Times New Roman"/>
        </w:rPr>
        <w:t>State here if attendance is mandatory or not for your class. Provide a description of what it means to be present (seated and ready to go or just in the room, be explicit).</w:t>
      </w:r>
    </w:p>
    <w:p w14:paraId="2BF0A212" w14:textId="6310E6C5" w:rsidR="00A2507F" w:rsidRDefault="004576A8" w:rsidP="004576A8">
      <w:pPr>
        <w:rPr>
          <w:rFonts w:eastAsia="Times New Roman"/>
        </w:rPr>
      </w:pPr>
      <w:r w:rsidRPr="004576A8">
        <w:rPr>
          <w:rFonts w:eastAsia="Times New Roman"/>
        </w:rPr>
        <w:t>Where possible, students should inform their instructors if they plan to</w:t>
      </w:r>
      <w:r w:rsidR="0025095D">
        <w:rPr>
          <w:rFonts w:eastAsia="Times New Roman"/>
        </w:rPr>
        <w:t xml:space="preserve"> be late </w:t>
      </w:r>
      <w:r w:rsidR="003B34C5">
        <w:rPr>
          <w:rFonts w:eastAsia="Times New Roman"/>
        </w:rPr>
        <w:t xml:space="preserve">to </w:t>
      </w:r>
      <w:r w:rsidR="0025095D">
        <w:rPr>
          <w:rFonts w:eastAsia="Times New Roman"/>
        </w:rPr>
        <w:t>or absent from class.</w:t>
      </w:r>
      <w:r w:rsidR="0068627F">
        <w:rPr>
          <w:rFonts w:eastAsia="Times New Roman"/>
        </w:rPr>
        <w:t xml:space="preserve"> When a student </w:t>
      </w:r>
      <w:proofErr w:type="gramStart"/>
      <w:r w:rsidR="0068627F">
        <w:rPr>
          <w:rFonts w:eastAsia="Times New Roman"/>
        </w:rPr>
        <w:t>misses</w:t>
      </w:r>
      <w:proofErr w:type="gramEnd"/>
      <w:r w:rsidR="0068627F">
        <w:rPr>
          <w:rFonts w:eastAsia="Times New Roman"/>
        </w:rPr>
        <w:t xml:space="preserve"> class for one of the </w:t>
      </w:r>
      <w:r w:rsidR="007A5EEF">
        <w:rPr>
          <w:rFonts w:eastAsia="Times New Roman"/>
        </w:rPr>
        <w:t>University-approved reasons listed below, s</w:t>
      </w:r>
      <w:r w:rsidRPr="004576A8">
        <w:rPr>
          <w:rFonts w:eastAsia="Times New Roman"/>
        </w:rPr>
        <w:t xml:space="preserve">tudents </w:t>
      </w:r>
      <w:r w:rsidR="007A5EEF">
        <w:rPr>
          <w:rFonts w:eastAsia="Times New Roman"/>
        </w:rPr>
        <w:t>must</w:t>
      </w:r>
      <w:r w:rsidRPr="004576A8">
        <w:rPr>
          <w:rFonts w:eastAsia="Times New Roman"/>
        </w:rPr>
        <w:t xml:space="preserve"> provide documentation </w:t>
      </w:r>
      <w:r w:rsidR="00BB5D3B">
        <w:rPr>
          <w:rFonts w:eastAsia="Times New Roman"/>
        </w:rPr>
        <w:t xml:space="preserve">to the </w:t>
      </w:r>
      <w:r w:rsidR="003B34C5">
        <w:rPr>
          <w:rFonts w:eastAsia="Times New Roman"/>
        </w:rPr>
        <w:t>Engineering Office of Undergraduate Affairs</w:t>
      </w:r>
      <w:r w:rsidR="002314E8">
        <w:rPr>
          <w:rFonts w:eastAsia="Times New Roman"/>
        </w:rPr>
        <w:t xml:space="preserve"> </w:t>
      </w:r>
      <w:r w:rsidRPr="004576A8">
        <w:rPr>
          <w:rFonts w:eastAsia="Times New Roman"/>
        </w:rPr>
        <w:t>to petition for</w:t>
      </w:r>
      <w:r w:rsidR="007A5EEF">
        <w:rPr>
          <w:rFonts w:eastAsia="Times New Roman"/>
        </w:rPr>
        <w:t xml:space="preserve"> an</w:t>
      </w:r>
      <w:r w:rsidRPr="004576A8">
        <w:rPr>
          <w:rFonts w:eastAsia="Times New Roman"/>
        </w:rPr>
        <w:t xml:space="preserve"> </w:t>
      </w:r>
      <w:r w:rsidRPr="0025095D">
        <w:rPr>
          <w:rFonts w:eastAsia="Times New Roman"/>
          <w:i/>
        </w:rPr>
        <w:t>excused</w:t>
      </w:r>
      <w:r w:rsidR="00832881">
        <w:rPr>
          <w:rFonts w:eastAsia="Times New Roman"/>
        </w:rPr>
        <w:t xml:space="preserve"> absence</w:t>
      </w:r>
      <w:r w:rsidR="007C1F1B">
        <w:rPr>
          <w:rFonts w:eastAsia="Times New Roman"/>
        </w:rPr>
        <w:t xml:space="preserve">. </w:t>
      </w:r>
      <w:r w:rsidR="00AA105E">
        <w:rPr>
          <w:rFonts w:eastAsia="Times New Roman"/>
        </w:rPr>
        <w:t>In these instances, s</w:t>
      </w:r>
      <w:r w:rsidR="007C1F1B">
        <w:rPr>
          <w:rFonts w:eastAsia="Times New Roman"/>
        </w:rPr>
        <w:t>tudents should use t</w:t>
      </w:r>
      <w:r w:rsidR="0025095D">
        <w:rPr>
          <w:rFonts w:eastAsia="Times New Roman"/>
        </w:rPr>
        <w:t>he</w:t>
      </w:r>
      <w:hyperlink r:id="rId13" w:history="1">
        <w:r w:rsidR="0025095D" w:rsidRPr="00371FF5">
          <w:rPr>
            <w:rStyle w:val="Hyperlink"/>
            <w:rFonts w:eastAsia="Times New Roman"/>
          </w:rPr>
          <w:t xml:space="preserve"> </w:t>
        </w:r>
      </w:hyperlink>
      <w:hyperlink r:id="rId14" w:history="1">
        <w:r w:rsidR="00AA105E" w:rsidRPr="00AA105E">
          <w:rPr>
            <w:rStyle w:val="Hyperlink"/>
            <w:rFonts w:eastAsia="Times New Roman"/>
          </w:rPr>
          <w:t>form for reporting an</w:t>
        </w:r>
        <w:r w:rsidR="00AA105E">
          <w:rPr>
            <w:rStyle w:val="Hyperlink"/>
            <w:rFonts w:eastAsia="Times New Roman"/>
          </w:rPr>
          <w:t xml:space="preserve"> excused</w:t>
        </w:r>
        <w:r w:rsidR="00AA105E" w:rsidRPr="00AA105E">
          <w:rPr>
            <w:rStyle w:val="Hyperlink"/>
            <w:rFonts w:eastAsia="Times New Roman"/>
          </w:rPr>
          <w:t xml:space="preserve"> absence</w:t>
        </w:r>
      </w:hyperlink>
      <w:r w:rsidR="0025095D">
        <w:rPr>
          <w:rFonts w:eastAsia="Times New Roman"/>
        </w:rPr>
        <w:t>.</w:t>
      </w:r>
    </w:p>
    <w:p w14:paraId="21A4D48C" w14:textId="77777777" w:rsidR="00A2507F" w:rsidRPr="004576A8" w:rsidRDefault="00A2507F" w:rsidP="00A2507F">
      <w:pPr>
        <w:rPr>
          <w:rFonts w:eastAsia="Times New Roman"/>
        </w:rPr>
      </w:pPr>
      <w:r w:rsidRPr="004576A8">
        <w:rPr>
          <w:rFonts w:eastAsia="Times New Roman"/>
        </w:rPr>
        <w:t>The University’s list of excused absences for all students includes the following:</w:t>
      </w:r>
    </w:p>
    <w:p w14:paraId="4B7ACFA2"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NCAA athletic competitions</w:t>
      </w:r>
    </w:p>
    <w:p w14:paraId="417C4C59"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special academic events (e.g., conferences, field trips, project competitions)</w:t>
      </w:r>
    </w:p>
    <w:p w14:paraId="5889CBA5" w14:textId="77777777" w:rsidR="00A2507F" w:rsidRPr="00E31D40" w:rsidRDefault="00A2507F" w:rsidP="00A2507F">
      <w:pPr>
        <w:pStyle w:val="ListParagraph"/>
        <w:numPr>
          <w:ilvl w:val="0"/>
          <w:numId w:val="13"/>
        </w:numPr>
        <w:rPr>
          <w:rFonts w:eastAsia="Times New Roman"/>
        </w:rPr>
      </w:pPr>
      <w:r w:rsidRPr="00E31D40">
        <w:rPr>
          <w:rFonts w:eastAsia="Times New Roman"/>
        </w:rPr>
        <w:t>participation in official university business (e.g., student representatives attending meetings related to university governance)</w:t>
      </w:r>
    </w:p>
    <w:p w14:paraId="39566690" w14:textId="77777777" w:rsidR="00A2507F" w:rsidRPr="00E31D40" w:rsidRDefault="00A2507F" w:rsidP="00A2507F">
      <w:pPr>
        <w:pStyle w:val="ListParagraph"/>
        <w:numPr>
          <w:ilvl w:val="0"/>
          <w:numId w:val="13"/>
        </w:numPr>
        <w:rPr>
          <w:rFonts w:eastAsia="Times New Roman"/>
        </w:rPr>
      </w:pPr>
      <w:r w:rsidRPr="00E31D40">
        <w:rPr>
          <w:rFonts w:eastAsia="Times New Roman"/>
        </w:rPr>
        <w:t>attendance at significant events involving the immediate family (e.g., funerals, weddings)</w:t>
      </w:r>
    </w:p>
    <w:p w14:paraId="42A97230" w14:textId="77777777" w:rsidR="00A2507F" w:rsidRPr="00E31D40" w:rsidRDefault="00A2507F" w:rsidP="00A2507F">
      <w:pPr>
        <w:pStyle w:val="ListParagraph"/>
        <w:numPr>
          <w:ilvl w:val="0"/>
          <w:numId w:val="13"/>
        </w:numPr>
        <w:rPr>
          <w:rFonts w:eastAsia="Times New Roman"/>
        </w:rPr>
      </w:pPr>
      <w:r w:rsidRPr="00E31D40">
        <w:rPr>
          <w:rFonts w:eastAsia="Times New Roman"/>
        </w:rPr>
        <w:t xml:space="preserve">religious holidays - see the University’s </w:t>
      </w:r>
      <w:proofErr w:type="gramStart"/>
      <w:r w:rsidRPr="00E31D40">
        <w:rPr>
          <w:rFonts w:eastAsia="Times New Roman"/>
        </w:rPr>
        <w:t>policy</w:t>
      </w:r>
      <w:proofErr w:type="gramEnd"/>
      <w:r w:rsidRPr="00E31D40">
        <w:rPr>
          <w:rFonts w:eastAsia="Times New Roman"/>
        </w:rPr>
        <w:t xml:space="preserve"> on Religious Holidays</w:t>
      </w:r>
    </w:p>
    <w:p w14:paraId="798E6709" w14:textId="77777777" w:rsidR="00A2507F" w:rsidRPr="00E31D40" w:rsidRDefault="00A2507F" w:rsidP="00A2507F">
      <w:pPr>
        <w:pStyle w:val="ListParagraph"/>
        <w:numPr>
          <w:ilvl w:val="0"/>
          <w:numId w:val="13"/>
        </w:numPr>
        <w:rPr>
          <w:rFonts w:eastAsia="Times New Roman"/>
        </w:rPr>
      </w:pPr>
      <w:r w:rsidRPr="00E31D40">
        <w:rPr>
          <w:rFonts w:eastAsia="Times New Roman"/>
        </w:rPr>
        <w:t>college-approved participation in placement activities (e.g., job interviews, graduate school interviews, attending job fairs)</w:t>
      </w:r>
    </w:p>
    <w:p w14:paraId="6713CF09" w14:textId="77777777" w:rsidR="00A2507F" w:rsidRPr="00E31D40" w:rsidRDefault="00A2507F" w:rsidP="00A2507F">
      <w:pPr>
        <w:pStyle w:val="ListParagraph"/>
        <w:numPr>
          <w:ilvl w:val="0"/>
          <w:numId w:val="13"/>
        </w:numPr>
        <w:rPr>
          <w:rFonts w:eastAsia="Times New Roman"/>
        </w:rPr>
      </w:pPr>
      <w:r w:rsidRPr="00E31D40">
        <w:rPr>
          <w:rFonts w:eastAsia="Times New Roman"/>
        </w:rPr>
        <w:t>legally required absence (jury duty, court appearance, short-term military service)</w:t>
      </w:r>
    </w:p>
    <w:p w14:paraId="7DFA7564" w14:textId="77777777" w:rsidR="00A2507F" w:rsidRPr="00E31D40" w:rsidRDefault="00A2507F" w:rsidP="00A2507F">
      <w:pPr>
        <w:pStyle w:val="ListParagraph"/>
        <w:numPr>
          <w:ilvl w:val="0"/>
          <w:numId w:val="13"/>
        </w:numPr>
        <w:rPr>
          <w:rFonts w:eastAsia="Times New Roman"/>
        </w:rPr>
      </w:pPr>
      <w:r w:rsidRPr="00E31D40">
        <w:rPr>
          <w:rFonts w:eastAsia="Times New Roman"/>
        </w:rPr>
        <w:t xml:space="preserve">documented serious illness or </w:t>
      </w:r>
      <w:proofErr w:type="gramStart"/>
      <w:r w:rsidRPr="00E31D40">
        <w:rPr>
          <w:rFonts w:eastAsia="Times New Roman"/>
        </w:rPr>
        <w:t>disability</w:t>
      </w:r>
      <w:proofErr w:type="gramEnd"/>
    </w:p>
    <w:p w14:paraId="511D6F7B" w14:textId="0C14395D" w:rsidR="004576A8" w:rsidRDefault="004576A8" w:rsidP="004576A8">
      <w:pPr>
        <w:rPr>
          <w:rFonts w:eastAsia="Times New Roman"/>
        </w:rPr>
      </w:pPr>
      <w:r w:rsidRPr="004576A8">
        <w:rPr>
          <w:rFonts w:eastAsia="Times New Roman"/>
        </w:rPr>
        <w:t>Excused absences do not count toward a failure in the c</w:t>
      </w:r>
      <w:r w:rsidR="0025095D">
        <w:rPr>
          <w:rFonts w:eastAsia="Times New Roman"/>
        </w:rPr>
        <w:t>ourse for first year students.</w:t>
      </w:r>
      <w:r w:rsidR="007F79B8">
        <w:rPr>
          <w:rFonts w:eastAsia="Times New Roman"/>
        </w:rPr>
        <w:t xml:space="preserve"> </w:t>
      </w:r>
      <w:r w:rsidRPr="004576A8">
        <w:rPr>
          <w:rFonts w:eastAsia="Times New Roman"/>
        </w:rPr>
        <w:t>Absence from class does not release t</w:t>
      </w:r>
      <w:r w:rsidR="0025095D">
        <w:rPr>
          <w:rFonts w:eastAsia="Times New Roman"/>
        </w:rPr>
        <w:t>he student from work assigned.</w:t>
      </w:r>
      <w:r w:rsidR="007F79B8">
        <w:rPr>
          <w:rFonts w:eastAsia="Times New Roman"/>
        </w:rPr>
        <w:t xml:space="preserve"> </w:t>
      </w:r>
      <w:r w:rsidRPr="004576A8">
        <w:rPr>
          <w:rFonts w:eastAsia="Times New Roman"/>
        </w:rPr>
        <w:t>Students who miss an in-class obligation (exam, presentation, etc.) due to an excused absence will not be penalized - the instructor may offer a make-up test, arrange an alternative time for a presentation, exempt a student from the assignment, or provide another arrangement.</w:t>
      </w:r>
      <w:r w:rsidR="002825AB">
        <w:rPr>
          <w:rFonts w:eastAsia="Times New Roman"/>
        </w:rPr>
        <w:t xml:space="preserve"> In the case of illness or injury, the form must be submitted within 24 hours of missing class.</w:t>
      </w:r>
    </w:p>
    <w:p w14:paraId="209C15B9" w14:textId="781D585A" w:rsidR="003B34C5" w:rsidRPr="004576A8" w:rsidRDefault="003B34C5" w:rsidP="004576A8">
      <w:pPr>
        <w:rPr>
          <w:rFonts w:eastAsia="Times New Roman"/>
        </w:rPr>
      </w:pPr>
      <w:r>
        <w:rPr>
          <w:rFonts w:eastAsia="Times New Roman"/>
        </w:rPr>
        <w:t>Acceptance of absences from class for non-University-sanctioned reasons is at the sole discretion of the instructor.</w:t>
      </w:r>
    </w:p>
    <w:p w14:paraId="1FDBC980" w14:textId="71CC17D7" w:rsidR="00E46046" w:rsidRDefault="00E46046" w:rsidP="00E46046">
      <w:pPr>
        <w:pStyle w:val="Heading1"/>
        <w:rPr>
          <w:rFonts w:eastAsia="Times New Roman"/>
        </w:rPr>
      </w:pPr>
      <w:r>
        <w:rPr>
          <w:rFonts w:eastAsia="Times New Roman"/>
        </w:rPr>
        <w:t>Course Materials</w:t>
      </w:r>
    </w:p>
    <w:p w14:paraId="4DCDF8BC" w14:textId="44C97CFC" w:rsidR="00E46046" w:rsidRDefault="00E46046" w:rsidP="00E46046">
      <w:r>
        <w:t>List any books, etc</w:t>
      </w:r>
      <w:r w:rsidR="003364FE">
        <w:t>.</w:t>
      </w:r>
      <w:r>
        <w:t xml:space="preserve"> the students need for the course here</w:t>
      </w:r>
      <w:r w:rsidR="006C422A">
        <w:t>. You may wish to divide up into required and supplemental materials, as appropriate.</w:t>
      </w:r>
    </w:p>
    <w:p w14:paraId="7D5C3D3F" w14:textId="29CA2ACF" w:rsidR="00E46046" w:rsidRDefault="006C422A" w:rsidP="006C422A">
      <w:pPr>
        <w:pStyle w:val="Heading1"/>
      </w:pPr>
      <w:r>
        <w:t>Academic Integrity</w:t>
      </w:r>
    </w:p>
    <w:p w14:paraId="2F21D00E" w14:textId="3BF04597" w:rsidR="003D3AA6" w:rsidRDefault="003D3AA6" w:rsidP="003D3AA6">
      <w:r>
        <w:t>The College of Engineering is committed to creating an environment of academic integrity and ethical decision</w:t>
      </w:r>
      <w:r w:rsidRPr="003D3AA6">
        <w:t>-</w:t>
      </w:r>
      <w:r>
        <w:t xml:space="preserve">making that we hope is reflected in the actions of our students and graduates. </w:t>
      </w:r>
      <w:proofErr w:type="gramStart"/>
      <w:r>
        <w:t>As Villanova students, integrity</w:t>
      </w:r>
      <w:proofErr w:type="gramEnd"/>
      <w:r>
        <w:t xml:space="preserve"> is central to </w:t>
      </w:r>
      <w:r>
        <w:rPr>
          <w:color w:val="000000"/>
        </w:rPr>
        <w:t xml:space="preserve">the </w:t>
      </w:r>
      <w:r>
        <w:t xml:space="preserve">University mission. </w:t>
      </w:r>
      <w:proofErr w:type="gramStart"/>
      <w:r>
        <w:t>As engineers, our code of conduct</w:t>
      </w:r>
      <w:proofErr w:type="gramEnd"/>
      <w:r>
        <w:t xml:space="preserve"> requires us to place honor </w:t>
      </w:r>
      <w:r>
        <w:lastRenderedPageBreak/>
        <w:t xml:space="preserve">and integrity at the forefront of everything we do. As engineering students, it is expected that you </w:t>
      </w:r>
      <w:proofErr w:type="gramStart"/>
      <w:r>
        <w:t>will to</w:t>
      </w:r>
      <w:proofErr w:type="gramEnd"/>
      <w:r>
        <w:t xml:space="preserve"> adopt these values and instill them into your work habits. Students violating the academic integrity policy will receive a zero </w:t>
      </w:r>
      <w:r w:rsidR="003B34C5">
        <w:t>for the</w:t>
      </w:r>
      <w:r>
        <w:t xml:space="preserve"> assignment or exam</w:t>
      </w:r>
      <w:r w:rsidR="003B34C5">
        <w:t xml:space="preserve"> in question</w:t>
      </w:r>
      <w:r>
        <w:t xml:space="preserve"> and the violation will be reported to the Associate Dean for </w:t>
      </w:r>
      <w:r w:rsidR="00D1082B">
        <w:t>Undergraduate</w:t>
      </w:r>
      <w:r>
        <w:t xml:space="preserve"> Affairs.</w:t>
      </w:r>
    </w:p>
    <w:p w14:paraId="3860A41A" w14:textId="72CC894C" w:rsidR="003D3AA6" w:rsidRDefault="007C1F1B" w:rsidP="003D3AA6">
      <w:r>
        <w:t>Students are encouraged to read t</w:t>
      </w:r>
      <w:r w:rsidR="003D3AA6">
        <w:t xml:space="preserve">he </w:t>
      </w:r>
      <w:hyperlink r:id="rId15" w:history="1">
        <w:r w:rsidR="003D3AA6" w:rsidRPr="007C1F1B">
          <w:rPr>
            <w:rStyle w:val="Hyperlink"/>
          </w:rPr>
          <w:t>University’s acade</w:t>
        </w:r>
        <w:r w:rsidR="003D3AA6" w:rsidRPr="007C1F1B">
          <w:rPr>
            <w:rStyle w:val="Hyperlink"/>
          </w:rPr>
          <w:t>m</w:t>
        </w:r>
        <w:r w:rsidR="003D3AA6" w:rsidRPr="007C1F1B">
          <w:rPr>
            <w:rStyle w:val="Hyperlink"/>
          </w:rPr>
          <w:t>ic int</w:t>
        </w:r>
        <w:r w:rsidRPr="007C1F1B">
          <w:rPr>
            <w:rStyle w:val="Hyperlink"/>
          </w:rPr>
          <w:t>egrity policy</w:t>
        </w:r>
      </w:hyperlink>
      <w:r>
        <w:t xml:space="preserve">. </w:t>
      </w:r>
    </w:p>
    <w:p w14:paraId="1A5D8980" w14:textId="490EA958" w:rsidR="003D3AA6" w:rsidRDefault="003D3AA6" w:rsidP="003D3AA6">
      <w:r>
        <w:t>T</w:t>
      </w:r>
      <w:commentRangeStart w:id="9"/>
      <w:r>
        <w:t>he College of Engineering has adopted the following exam guidelines:</w:t>
      </w:r>
    </w:p>
    <w:p w14:paraId="7B4E134C" w14:textId="1A511B95" w:rsidR="003D3AA6" w:rsidRDefault="003D3AA6" w:rsidP="003D3AA6">
      <w:pPr>
        <w:pStyle w:val="ListParagraph"/>
        <w:numPr>
          <w:ilvl w:val="0"/>
          <w:numId w:val="14"/>
        </w:numPr>
      </w:pPr>
      <w:r>
        <w:t xml:space="preserve">Students must arrive before the start of the exam. Under exceptional circumstances a student may need to arrive late, but he/she can enter the exam no </w:t>
      </w:r>
      <w:r w:rsidR="0022010F">
        <w:t>more</w:t>
      </w:r>
      <w:r>
        <w:t xml:space="preserve"> than 5 minutes after the start of the exam.</w:t>
      </w:r>
    </w:p>
    <w:p w14:paraId="2BBEC481" w14:textId="77777777" w:rsidR="003D3AA6" w:rsidRDefault="003D3AA6" w:rsidP="003D3AA6">
      <w:pPr>
        <w:pStyle w:val="ListParagraph"/>
        <w:numPr>
          <w:ilvl w:val="0"/>
          <w:numId w:val="14"/>
        </w:numPr>
      </w:pPr>
      <w:r>
        <w:t>All cell phones must be turned off and stored away until the student exits the exam room.</w:t>
      </w:r>
    </w:p>
    <w:p w14:paraId="11A8B489" w14:textId="003F1B80" w:rsidR="003D3AA6" w:rsidRDefault="003D3AA6" w:rsidP="003D3AA6">
      <w:pPr>
        <w:pStyle w:val="ListParagraph"/>
        <w:numPr>
          <w:ilvl w:val="0"/>
          <w:numId w:val="14"/>
        </w:numPr>
      </w:pPr>
      <w:r>
        <w:t xml:space="preserve">The official Villanova </w:t>
      </w:r>
      <w:hyperlink r:id="rId16" w:history="1">
        <w:r w:rsidRPr="00496198">
          <w:rPr>
            <w:rStyle w:val="Hyperlink"/>
          </w:rPr>
          <w:t>class attendance policy</w:t>
        </w:r>
      </w:hyperlink>
      <w:r>
        <w:t xml:space="preserve"> must be followed when requesting excuses for absences or lateness to an exam.</w:t>
      </w:r>
    </w:p>
    <w:p w14:paraId="0133582B" w14:textId="2FD77D56" w:rsidR="006C422A" w:rsidRPr="00DD35C5" w:rsidRDefault="003D3AA6" w:rsidP="003D3AA6">
      <w:pPr>
        <w:pStyle w:val="ListParagraph"/>
        <w:numPr>
          <w:ilvl w:val="0"/>
          <w:numId w:val="14"/>
        </w:numPr>
      </w:pPr>
      <w:r>
        <w:t xml:space="preserve">Each student must </w:t>
      </w:r>
      <w:r w:rsidRPr="003D3AA6">
        <w:rPr>
          <w:u w:val="single"/>
        </w:rPr>
        <w:t>write and sign</w:t>
      </w:r>
      <w:r>
        <w:t xml:space="preserve"> the following statement, “</w:t>
      </w:r>
      <w:r w:rsidRPr="003D3AA6">
        <w:rPr>
          <w:i/>
          <w:iCs/>
        </w:rPr>
        <w:t xml:space="preserve">I have neither given nor received any unauthorized assistance in the completion of this </w:t>
      </w:r>
      <w:commentRangeStart w:id="10"/>
      <w:r w:rsidRPr="003D3AA6">
        <w:rPr>
          <w:i/>
          <w:iCs/>
        </w:rPr>
        <w:t>exam</w:t>
      </w:r>
      <w:commentRangeEnd w:id="10"/>
      <w:r w:rsidR="00E7459E">
        <w:rPr>
          <w:rStyle w:val="CommentReference"/>
        </w:rPr>
        <w:commentReference w:id="10"/>
      </w:r>
      <w:r w:rsidRPr="003D3AA6">
        <w:rPr>
          <w:i/>
          <w:iCs/>
        </w:rPr>
        <w:t>.”</w:t>
      </w:r>
      <w:commentRangeEnd w:id="9"/>
      <w:r w:rsidR="003B34C5">
        <w:rPr>
          <w:rStyle w:val="CommentReference"/>
        </w:rPr>
        <w:commentReference w:id="9"/>
      </w:r>
    </w:p>
    <w:p w14:paraId="78F01F7C" w14:textId="1DE61654" w:rsidR="00DD35C5" w:rsidRDefault="00DD35C5" w:rsidP="003D3AA6">
      <w:pPr>
        <w:pStyle w:val="ListParagraph"/>
        <w:numPr>
          <w:ilvl w:val="0"/>
          <w:numId w:val="14"/>
        </w:numPr>
      </w:pPr>
      <w:commentRangeStart w:id="11"/>
      <w:r>
        <w:t>I</w:t>
      </w:r>
      <w:r w:rsidRPr="00314625">
        <w:t>n the case of virtual exams, the instructor may implement video proctoring or other measures to ensure academic integrity. For consent purposes, the instructor will announce ahead of time to students if they plan to use any form of video proctoring during an assessment and whether a recording will take place</w:t>
      </w:r>
      <w:commentRangeEnd w:id="11"/>
      <w:r w:rsidR="00E7459E">
        <w:rPr>
          <w:rStyle w:val="CommentReference"/>
        </w:rPr>
        <w:commentReference w:id="11"/>
      </w:r>
      <w:r>
        <w:t>.</w:t>
      </w:r>
    </w:p>
    <w:p w14:paraId="287340B3" w14:textId="1C263462" w:rsidR="00C42FDF" w:rsidRPr="00C42FDF" w:rsidRDefault="00C42FDF" w:rsidP="00C42FDF">
      <w:pPr>
        <w:rPr>
          <w:i/>
          <w:iCs/>
        </w:rPr>
      </w:pPr>
      <w:r>
        <w:rPr>
          <w:i/>
          <w:iCs/>
        </w:rPr>
        <w:t>U</w:t>
      </w:r>
      <w:commentRangeStart w:id="12"/>
      <w:r w:rsidRPr="00C42FDF">
        <w:rPr>
          <w:i/>
          <w:iCs/>
        </w:rPr>
        <w:t>se of artificial intelligence:</w:t>
      </w:r>
    </w:p>
    <w:p w14:paraId="33032C4F" w14:textId="77777777" w:rsidR="00C42FDF" w:rsidRDefault="00C42FDF" w:rsidP="00C42FDF">
      <w:pPr>
        <w:pStyle w:val="ListParagraph"/>
        <w:numPr>
          <w:ilvl w:val="0"/>
          <w:numId w:val="14"/>
        </w:numPr>
      </w:pPr>
      <w:r w:rsidRPr="00C42FDF">
        <w:t>The use of A.I.-generated content is not permitted in this course/on this assignment.  Its use will result in an academic integrity violation and a zero on the assignment.</w:t>
      </w:r>
    </w:p>
    <w:p w14:paraId="032407D9" w14:textId="77777777" w:rsidR="00C42FDF" w:rsidRDefault="00C42FDF" w:rsidP="00C42FDF">
      <w:pPr>
        <w:pStyle w:val="ListParagraph"/>
        <w:numPr>
          <w:ilvl w:val="0"/>
          <w:numId w:val="14"/>
        </w:numPr>
      </w:pPr>
      <w:r w:rsidRPr="00C42FDF">
        <w:t xml:space="preserve">The use of A.I.-generated content is allowed in this course/on this assignment. Even if you have significantly edited A.I.-generated material, you must identify the A.I. tool used to assist in generating your work.  You are required to provide the name of the tool, date used, and prompts used to generate the output.  As you may be required to submit the original A.I. output you must keep a copy of the original output and provide it when requested.  If questions arise about the authorship of </w:t>
      </w:r>
      <w:proofErr w:type="gramStart"/>
      <w:r w:rsidRPr="00C42FDF">
        <w:t>submitted</w:t>
      </w:r>
      <w:proofErr w:type="gramEnd"/>
      <w:r w:rsidRPr="00C42FDF">
        <w:t xml:space="preserve"> work, you are responsible for authenticating your authorship.  You should save evidence of your authorial process, such as drafts, notes, version histories, and complete transcripts of A.I. assistance.</w:t>
      </w:r>
    </w:p>
    <w:p w14:paraId="76356682" w14:textId="547E0F76" w:rsidR="00C42FDF" w:rsidRPr="00DD35C5" w:rsidRDefault="00C42FDF" w:rsidP="00C42FDF">
      <w:pPr>
        <w:pStyle w:val="ListParagraph"/>
        <w:numPr>
          <w:ilvl w:val="0"/>
          <w:numId w:val="14"/>
        </w:numPr>
      </w:pPr>
      <w:r w:rsidRPr="00C42FDF">
        <w:t xml:space="preserve">The use of A.I.-generated content is permitted as follows (a) for generating a first draft or (b) for generating an outline or (c) for generating XXX.  Even if you have significantly edited A.I.-generated material, you must identify the A.I. tool used to assist in generating your work. You are required to provide the name of the tool, date used, and prompts used to generate the output.  As you may be required to submit the original A.I. output, you must keep a copy of the original output and provide it when requested.  If questions arise about the authorship of </w:t>
      </w:r>
      <w:proofErr w:type="gramStart"/>
      <w:r w:rsidRPr="00C42FDF">
        <w:t>submitted</w:t>
      </w:r>
      <w:proofErr w:type="gramEnd"/>
      <w:r w:rsidRPr="00C42FDF">
        <w:t xml:space="preserve"> work, you are responsible for authenticating your authorship.  You should save evidence of your authorial process, such as drafts, notes, version histories, and complete transcripts of A.I. assistance.</w:t>
      </w:r>
      <w:commentRangeEnd w:id="12"/>
      <w:r>
        <w:rPr>
          <w:rStyle w:val="CommentReference"/>
        </w:rPr>
        <w:commentReference w:id="12"/>
      </w:r>
    </w:p>
    <w:p w14:paraId="23B681CB" w14:textId="77777777" w:rsidR="00DD35C5" w:rsidRDefault="00DD35C5" w:rsidP="00DD35C5">
      <w:pPr>
        <w:pStyle w:val="Heading1"/>
        <w:rPr>
          <w:rFonts w:eastAsia="Times New Roman"/>
        </w:rPr>
      </w:pPr>
      <w:commentRangeStart w:id="13"/>
      <w:r>
        <w:rPr>
          <w:rFonts w:eastAsia="Times New Roman"/>
        </w:rPr>
        <w:t>Online Expectations</w:t>
      </w:r>
      <w:commentRangeEnd w:id="13"/>
      <w:r w:rsidR="00E7459E">
        <w:rPr>
          <w:rStyle w:val="CommentReference"/>
          <w:rFonts w:asciiTheme="minorHAnsi" w:eastAsiaTheme="minorEastAsia" w:hAnsiTheme="minorHAnsi" w:cstheme="minorBidi"/>
          <w:color w:val="auto"/>
        </w:rPr>
        <w:commentReference w:id="13"/>
      </w:r>
    </w:p>
    <w:p w14:paraId="2B9E1B65" w14:textId="77777777" w:rsidR="00DD35C5" w:rsidRPr="009B5579" w:rsidRDefault="00DD35C5" w:rsidP="00DD35C5">
      <w:r>
        <w:t xml:space="preserve">To foster a professional environment, please </w:t>
      </w:r>
      <w:r w:rsidRPr="009B5579">
        <w:t>wear appropriate clothes, mute if you are not talking to cut down on background noise, refrain from eating, and select an appropriate setting</w:t>
      </w:r>
      <w:r>
        <w:t xml:space="preserve"> when we are meeting online.</w:t>
      </w:r>
    </w:p>
    <w:p w14:paraId="219A863D" w14:textId="53B0E26D" w:rsidR="00DD35C5" w:rsidRPr="00DD35C5" w:rsidRDefault="00E7459E" w:rsidP="00DD35C5">
      <w:pPr>
        <w:pStyle w:val="Heading1"/>
      </w:pPr>
      <w:r>
        <w:lastRenderedPageBreak/>
        <w:t>Accommodations for Students</w:t>
      </w:r>
    </w:p>
    <w:p w14:paraId="0CC235C5" w14:textId="77777777" w:rsidR="00377D8C" w:rsidRDefault="00EE68A6" w:rsidP="00EE68A6">
      <w:pPr>
        <w:rPr>
          <w:shd w:val="clear" w:color="auto" w:fill="FFFFFF"/>
        </w:rPr>
      </w:pPr>
      <w:r w:rsidRPr="00EE68A6">
        <w:rPr>
          <w:shd w:val="clear" w:color="auto" w:fill="FFFFFF"/>
        </w:rPr>
        <w:t xml:space="preserve">It is the policy of Villanova to make reasonable academic accommodations for qualified individuals with disabilities. If you are a person with a </w:t>
      </w:r>
      <w:proofErr w:type="gramStart"/>
      <w:r w:rsidRPr="00EE68A6">
        <w:rPr>
          <w:shd w:val="clear" w:color="auto" w:fill="FFFFFF"/>
        </w:rPr>
        <w:t>disability</w:t>
      </w:r>
      <w:proofErr w:type="gramEnd"/>
      <w:r w:rsidRPr="00EE68A6">
        <w:rPr>
          <w:shd w:val="clear" w:color="auto" w:fill="FFFFFF"/>
        </w:rPr>
        <w:t xml:space="preserve"> please contact me after class or during office hours</w:t>
      </w:r>
      <w:r w:rsidR="00377D8C">
        <w:rPr>
          <w:shd w:val="clear" w:color="auto" w:fill="FFFFFF"/>
        </w:rPr>
        <w:t xml:space="preserve"> to make arrangements. </w:t>
      </w:r>
    </w:p>
    <w:p w14:paraId="71BBB3F0" w14:textId="32DB6A4C" w:rsidR="00EE68A6" w:rsidRDefault="00377D8C" w:rsidP="00EE68A6">
      <w:pPr>
        <w:rPr>
          <w:shd w:val="clear" w:color="auto" w:fill="FFFFFF"/>
        </w:rPr>
      </w:pPr>
      <w:r>
        <w:rPr>
          <w:shd w:val="clear" w:color="auto" w:fill="FFFFFF"/>
        </w:rPr>
        <w:t>If you have a non-physical disability you need to</w:t>
      </w:r>
      <w:r w:rsidR="00EE68A6" w:rsidRPr="00EE68A6">
        <w:rPr>
          <w:shd w:val="clear" w:color="auto" w:fill="FFFFFF"/>
        </w:rPr>
        <w:t xml:space="preserve"> register with the </w:t>
      </w:r>
      <w:hyperlink r:id="rId17" w:history="1">
        <w:r w:rsidR="00EE68A6" w:rsidRPr="006A7D92">
          <w:rPr>
            <w:rStyle w:val="Hyperlink"/>
            <w:shd w:val="clear" w:color="auto" w:fill="FFFFFF"/>
          </w:rPr>
          <w:t>Learning Support</w:t>
        </w:r>
        <w:r w:rsidR="006A7D92" w:rsidRPr="006A7D92">
          <w:rPr>
            <w:rStyle w:val="Hyperlink"/>
            <w:shd w:val="clear" w:color="auto" w:fill="FFFFFF"/>
          </w:rPr>
          <w:t xml:space="preserve"> Services</w:t>
        </w:r>
        <w:r w:rsidR="00EE68A6" w:rsidRPr="006A7D92">
          <w:rPr>
            <w:rStyle w:val="Hyperlink"/>
            <w:shd w:val="clear" w:color="auto" w:fill="FFFFFF"/>
          </w:rPr>
          <w:t xml:space="preserve"> Office</w:t>
        </w:r>
      </w:hyperlink>
      <w:r w:rsidR="00EE68A6" w:rsidRPr="00EE68A6">
        <w:rPr>
          <w:shd w:val="clear" w:color="auto" w:fill="FFFFFF"/>
        </w:rPr>
        <w:t xml:space="preserve"> by contacting 610-519-5176 or at </w:t>
      </w:r>
      <w:hyperlink r:id="rId18" w:history="1">
        <w:r w:rsidR="00EE68A6" w:rsidRPr="00961646">
          <w:rPr>
            <w:rStyle w:val="Hyperlink"/>
            <w:shd w:val="clear" w:color="auto" w:fill="FFFFFF"/>
          </w:rPr>
          <w:t>learning.support.services@villanova.edu</w:t>
        </w:r>
      </w:hyperlink>
      <w:r w:rsidR="00EE68A6" w:rsidRPr="00EE68A6">
        <w:rPr>
          <w:shd w:val="clear" w:color="auto" w:fill="FFFFFF"/>
        </w:rPr>
        <w:t xml:space="preserve"> as soon as possible. </w:t>
      </w:r>
      <w:r w:rsidR="00EE68A6">
        <w:rPr>
          <w:shd w:val="clear" w:color="auto" w:fill="FFFFFF"/>
        </w:rPr>
        <w:t xml:space="preserve">Registration is needed </w:t>
      </w:r>
      <w:r w:rsidR="00EE68A6" w:rsidRPr="00EE68A6">
        <w:rPr>
          <w:shd w:val="clear" w:color="auto" w:fill="FFFFFF"/>
        </w:rPr>
        <w:t>to receive accommodations.</w:t>
      </w:r>
    </w:p>
    <w:p w14:paraId="3182C69F" w14:textId="5879F16A" w:rsidR="00377D8C" w:rsidRDefault="00377D8C" w:rsidP="00EE68A6">
      <w:r>
        <w:t xml:space="preserve">The </w:t>
      </w:r>
      <w:hyperlink r:id="rId19" w:history="1">
        <w:r w:rsidRPr="006A7D92">
          <w:rPr>
            <w:rStyle w:val="Hyperlink"/>
          </w:rPr>
          <w:t>Office of Disability Services</w:t>
        </w:r>
      </w:hyperlink>
      <w:r>
        <w:t xml:space="preserve"> collaborates with students, faculty, staff, and community members to create diverse learning environments that are usable, equitable, inclusive and sustainable. The ODS provides Villanova University students with</w:t>
      </w:r>
      <w:r w:rsidRPr="00377D8C">
        <w:t xml:space="preserve"> </w:t>
      </w:r>
      <w:r w:rsidRPr="00377D8C">
        <w:rPr>
          <w:iCs/>
        </w:rPr>
        <w:t>physical</w:t>
      </w:r>
      <w:r w:rsidRPr="00377D8C">
        <w:t xml:space="preserve"> d</w:t>
      </w:r>
      <w:r>
        <w:t xml:space="preserve">isabilities the necessary support to successfully complete their education and participate in activities available to all students. If you have a diagnosed disability and plan to utilize academic accommodations, please contact </w:t>
      </w:r>
      <w:r w:rsidR="006E11D5">
        <w:t xml:space="preserve">and register with </w:t>
      </w:r>
      <w:r>
        <w:t>Gregory Hannah, advisor to students with disabilities @ 610-519-3209 or visit the office on the second floor of the Connelly Center.</w:t>
      </w:r>
    </w:p>
    <w:p w14:paraId="6ADED4EA" w14:textId="34C8F2F4" w:rsidR="0020146A" w:rsidRDefault="0020146A" w:rsidP="0020146A">
      <w:pPr>
        <w:pStyle w:val="Heading1"/>
        <w:rPr>
          <w:shd w:val="clear" w:color="auto" w:fill="FFFFFF"/>
        </w:rPr>
      </w:pPr>
      <w:commentRangeStart w:id="14"/>
      <w:r>
        <w:rPr>
          <w:shd w:val="clear" w:color="auto" w:fill="FFFFFF"/>
        </w:rPr>
        <w:t>Schedule</w:t>
      </w:r>
      <w:commentRangeEnd w:id="14"/>
      <w:r w:rsidR="00E7459E">
        <w:rPr>
          <w:rStyle w:val="CommentReference"/>
          <w:rFonts w:asciiTheme="minorHAnsi" w:eastAsiaTheme="minorEastAsia" w:hAnsiTheme="minorHAnsi" w:cstheme="minorBidi"/>
          <w:color w:val="auto"/>
        </w:rPr>
        <w:commentReference w:id="14"/>
      </w:r>
    </w:p>
    <w:p w14:paraId="019B1032" w14:textId="1C1D5B9A" w:rsidR="0020146A" w:rsidRPr="0020146A" w:rsidRDefault="0020146A" w:rsidP="0020146A">
      <w:r>
        <w:t>You should include a course schedule that includes all major deadlines, including exams.</w:t>
      </w:r>
    </w:p>
    <w:p w14:paraId="0CA10868" w14:textId="10C7B728" w:rsidR="00C309D5" w:rsidRDefault="00575D71" w:rsidP="0020146A">
      <w:pPr>
        <w:pStyle w:val="Heading1"/>
        <w:rPr>
          <w:shd w:val="clear" w:color="auto" w:fill="FFFFFF"/>
        </w:rPr>
      </w:pPr>
      <w:r>
        <w:rPr>
          <w:shd w:val="clear" w:color="auto" w:fill="FFFFFF"/>
        </w:rPr>
        <w:t>Academic Support</w:t>
      </w:r>
    </w:p>
    <w:p w14:paraId="3FF9379F" w14:textId="1DEAB227" w:rsidR="00835D4A" w:rsidRPr="00701C63" w:rsidRDefault="00701C63" w:rsidP="00835D4A">
      <w:pPr>
        <w:rPr>
          <w:rFonts w:ascii="Calibri" w:eastAsia="Calibri" w:hAnsi="Calibri" w:cs="Calibri"/>
        </w:rPr>
      </w:pPr>
      <w:r w:rsidRPr="00E7459E">
        <w:t xml:space="preserve">Villanova’s </w:t>
      </w:r>
      <w:r w:rsidR="006A7D92">
        <w:t>academic support</w:t>
      </w:r>
      <w:r w:rsidRPr="00E7459E">
        <w:t xml:space="preserve"> services</w:t>
      </w:r>
      <w:r>
        <w:t xml:space="preserve"> include </w:t>
      </w:r>
      <w:hyperlink r:id="rId20" w:history="1">
        <w:r w:rsidRPr="00E7459E">
          <w:rPr>
            <w:rStyle w:val="Hyperlink"/>
          </w:rPr>
          <w:t>The Writing Center</w:t>
        </w:r>
      </w:hyperlink>
      <w:r w:rsidR="00E7459E">
        <w:t>,</w:t>
      </w:r>
      <w:r>
        <w:t xml:space="preserve"> </w:t>
      </w:r>
      <w:hyperlink r:id="rId21" w:history="1">
        <w:r w:rsidRPr="00E7459E">
          <w:rPr>
            <w:rStyle w:val="Hyperlink"/>
          </w:rPr>
          <w:t>The Learner’s Studio</w:t>
        </w:r>
      </w:hyperlink>
      <w:r>
        <w:t xml:space="preserve">, and </w:t>
      </w:r>
      <w:hyperlink r:id="rId22" w:history="1">
        <w:r w:rsidRPr="00E7459E">
          <w:rPr>
            <w:rStyle w:val="Hyperlink"/>
          </w:rPr>
          <w:t>The Center for Speaking and Presentation</w:t>
        </w:r>
      </w:hyperlink>
      <w:r>
        <w:t xml:space="preserve">. These services are offered free of charge to students. </w:t>
      </w:r>
      <w:r w:rsidR="00C309D5">
        <w:t xml:space="preserve">Pop in </w:t>
      </w:r>
      <w:proofErr w:type="gramStart"/>
      <w:r w:rsidR="00C309D5">
        <w:t>as-needed</w:t>
      </w:r>
      <w:proofErr w:type="gramEnd"/>
      <w:r w:rsidR="00C309D5">
        <w:t xml:space="preserve"> or book a regular weekly session to supercharge your academic success.</w:t>
      </w:r>
    </w:p>
    <w:p w14:paraId="1FE0C61E" w14:textId="0B6AC6EB" w:rsidR="00137D17" w:rsidRDefault="00137D17" w:rsidP="00137D17">
      <w:pPr>
        <w:pStyle w:val="Heading1"/>
      </w:pPr>
      <w:r>
        <w:t>Electronics Policy</w:t>
      </w:r>
    </w:p>
    <w:p w14:paraId="459BB559" w14:textId="44E972E0" w:rsidR="003A76FB" w:rsidRDefault="003A76FB" w:rsidP="003A76FB">
      <w:r>
        <w:t xml:space="preserve">The use of electronic devices, such as phones, laptops, tablets, etc., during class </w:t>
      </w:r>
      <w:commentRangeStart w:id="15"/>
      <w:r>
        <w:t>is</w:t>
      </w:r>
      <w:commentRangeEnd w:id="15"/>
      <w:r w:rsidR="00575D71">
        <w:rPr>
          <w:rStyle w:val="CommentReference"/>
        </w:rPr>
        <w:commentReference w:id="15"/>
      </w:r>
      <w:r>
        <w:t xml:space="preserve">… </w:t>
      </w:r>
    </w:p>
    <w:p w14:paraId="2924FF81" w14:textId="40F591C7" w:rsidR="00137D17" w:rsidRDefault="003A76FB" w:rsidP="003A76FB">
      <w:r>
        <w:t>Students are prohibited from making any audio or visual recordings (including taking photographs) of lectures, discussions, or other classroom activities, unless a student (1) has written permission in advance from the instructor, or (2) is permitted to record under terms and conditions as approved by the University’s Office of Disability Services or Learning Support Services. Students who have received approval to record classes as an academic accommodation must provide supporting documentation from the Office of Disability Services or Learning Support Services in advance of any recording. Students may use authorized recordings only for the purposes of individual study in the course and may not disseminate or share them with a wider audience without explicit permission.</w:t>
      </w:r>
    </w:p>
    <w:p w14:paraId="1A5DCAB0" w14:textId="6F86D6EA" w:rsidR="00137D17" w:rsidRDefault="00137D17" w:rsidP="00137D17">
      <w:pPr>
        <w:pStyle w:val="Heading1"/>
      </w:pPr>
      <w:r>
        <w:t>Copyright Policy</w:t>
      </w:r>
    </w:p>
    <w:p w14:paraId="734A68F7" w14:textId="35CFC957" w:rsidR="00146414" w:rsidRDefault="00137D17" w:rsidP="00137D17">
      <w:r>
        <w:t>The materials used in Villanova University courses ("Course Materials") generally represent the intellectual property of course instructors, third parties and/or the University which may not be disseminated or reproduced in any form for public distribution (e.g., sale, exchange, etc.) without the written permission of the course instructor. Course Materials include all written or electronic documents and materials, including syllabi, current and past examination questions/answers, and presentations such as lectures, videos, PowerPoints, etc., provided by a course instructor.  Course Materials may only be used by students enrolled in the course for academ</w:t>
      </w:r>
      <w:r w:rsidR="00146414">
        <w:t>ic (course-related) purposes.</w:t>
      </w:r>
    </w:p>
    <w:p w14:paraId="0F9AE4DF" w14:textId="77777777" w:rsidR="00146414" w:rsidRDefault="00137D17" w:rsidP="00137D17">
      <w:r>
        <w:lastRenderedPageBreak/>
        <w:t xml:space="preserve">Published course readings (book chapters, articles, reports, etc.) available in Blackboard are copyrighted material. These works are made available to students through licensed databases or fair use. They are protected by copyright </w:t>
      </w:r>
      <w:proofErr w:type="gramStart"/>
      <w:r>
        <w:t>law, and</w:t>
      </w:r>
      <w:proofErr w:type="gramEnd"/>
      <w:r>
        <w:t xml:space="preserve"> may not be further disseminated or reproduced in any form for distribution (e.g., uploading to websites, sale, exchange, etc.) without per</w:t>
      </w:r>
      <w:r w:rsidR="00146414">
        <w:t>mission of the copyright owner.</w:t>
      </w:r>
    </w:p>
    <w:p w14:paraId="63786255" w14:textId="55D1AA3C" w:rsidR="000A4023" w:rsidRDefault="000A4023" w:rsidP="00137D17">
      <w:r>
        <w:t>Follow these links for m</w:t>
      </w:r>
      <w:r w:rsidR="00137D17">
        <w:t>ore information</w:t>
      </w:r>
      <w:r w:rsidR="006A7D92">
        <w:t xml:space="preserve"> on</w:t>
      </w:r>
      <w:r w:rsidR="00137D17" w:rsidRPr="006A7D92">
        <w:t xml:space="preserve"> </w:t>
      </w:r>
      <w:hyperlink r:id="rId23" w:history="1">
        <w:r w:rsidR="00137D17" w:rsidRPr="006A7D92">
          <w:rPr>
            <w:rStyle w:val="Hyperlink"/>
          </w:rPr>
          <w:t>intellectual property</w:t>
        </w:r>
      </w:hyperlink>
      <w:r w:rsidR="00137D17">
        <w:t xml:space="preserve">, </w:t>
      </w:r>
      <w:hyperlink r:id="rId24" w:history="1">
        <w:r w:rsidR="00137D17" w:rsidRPr="006A7D92">
          <w:rPr>
            <w:rStyle w:val="Hyperlink"/>
          </w:rPr>
          <w:t>copyright</w:t>
        </w:r>
        <w:r w:rsidR="006A7D92" w:rsidRPr="006A7D92">
          <w:rPr>
            <w:rStyle w:val="Hyperlink"/>
          </w:rPr>
          <w:t xml:space="preserve"> policy</w:t>
        </w:r>
      </w:hyperlink>
      <w:r w:rsidR="00137D17">
        <w:t>, and</w:t>
      </w:r>
      <w:hyperlink r:id="rId25" w:history="1">
        <w:r w:rsidR="00137D17" w:rsidRPr="00224121">
          <w:rPr>
            <w:rStyle w:val="Hyperlink"/>
          </w:rPr>
          <w:t xml:space="preserve"> acceptable use</w:t>
        </w:r>
      </w:hyperlink>
      <w:r>
        <w:t>.</w:t>
      </w:r>
    </w:p>
    <w:p w14:paraId="23F15355" w14:textId="2C2FBF31" w:rsidR="000A4023" w:rsidRDefault="000A4023" w:rsidP="000A4023">
      <w:pPr>
        <w:pStyle w:val="Heading1"/>
      </w:pPr>
      <w:r>
        <w:t>Adherence to the Student Code of Conduct</w:t>
      </w:r>
    </w:p>
    <w:p w14:paraId="10FF8848" w14:textId="5BC8C05E" w:rsidR="00137D17" w:rsidRDefault="000A4023" w:rsidP="000A4023">
      <w:pPr>
        <w:spacing w:after="0"/>
      </w:pPr>
      <w:r>
        <w:t>Students are expected to act in a professional and respectful manner to their fellow students, faculty, and staff. Students should become acquainted with and understand the responsibilities set forth in the Student</w:t>
      </w:r>
      <w:r w:rsidR="00D718F2">
        <w:t xml:space="preserve"> </w:t>
      </w:r>
      <w:r>
        <w:t>Handbook, especially those in the sections on Policy and Regulations. Adherence to University regulations is expected and required for successful completion of the program of studies. Enforcement within the classroom of policies regarding classroom behavior is the responsibility of the faculty member. All other discipline problems are to be referred to the Dean of Students.</w:t>
      </w:r>
    </w:p>
    <w:p w14:paraId="67D10A89" w14:textId="4BFF6D0D" w:rsidR="00A71FE3" w:rsidRDefault="00A71FE3" w:rsidP="00A71FE3">
      <w:pPr>
        <w:pStyle w:val="Heading1"/>
      </w:pPr>
      <w:commentRangeStart w:id="16"/>
      <w:r>
        <w:t>Inclusive Classroom</w:t>
      </w:r>
      <w:commentRangeEnd w:id="16"/>
      <w:r w:rsidR="00575D71">
        <w:rPr>
          <w:rStyle w:val="CommentReference"/>
          <w:rFonts w:asciiTheme="minorHAnsi" w:eastAsiaTheme="minorEastAsia" w:hAnsiTheme="minorHAnsi" w:cstheme="minorBidi"/>
          <w:color w:val="auto"/>
        </w:rPr>
        <w:commentReference w:id="16"/>
      </w:r>
    </w:p>
    <w:p w14:paraId="210765F0" w14:textId="3514E26E" w:rsidR="00A71FE3" w:rsidRPr="00A71FE3" w:rsidRDefault="00A71FE3" w:rsidP="00A71FE3">
      <w:r>
        <w:t xml:space="preserve">We consider this classroom to be a place where you will be treated with respect; </w:t>
      </w:r>
      <w:proofErr w:type="gramStart"/>
      <w:r>
        <w:t>and,</w:t>
      </w:r>
      <w:proofErr w:type="gramEnd"/>
      <w:r>
        <w:t xml:space="preserve"> we welcome individuals of all ages, backgrounds, beliefs, ethnicities, gender, gender identities and expressions, sexual orientation, and other visible and non-visible differences. All members of this class are expected to contribute to a respectful, welcoming, and inclusive environment for every other member of the class.</w:t>
      </w:r>
    </w:p>
    <w:p w14:paraId="7A3F5894" w14:textId="16B7944A" w:rsidR="0020146A" w:rsidRDefault="0020146A" w:rsidP="0020146A">
      <w:pPr>
        <w:pStyle w:val="Heading1"/>
        <w:rPr>
          <w:shd w:val="clear" w:color="auto" w:fill="FFFFFF"/>
        </w:rPr>
      </w:pPr>
      <w:commentRangeStart w:id="17"/>
      <w:r>
        <w:rPr>
          <w:shd w:val="clear" w:color="auto" w:fill="FFFFFF"/>
        </w:rPr>
        <w:t>Other Sections</w:t>
      </w:r>
    </w:p>
    <w:p w14:paraId="6B3621B2" w14:textId="0E3D0D07" w:rsidR="0020146A" w:rsidRPr="0020146A" w:rsidRDefault="0020146A" w:rsidP="0020146A">
      <w:r>
        <w:t xml:space="preserve">You may wish to add sections on </w:t>
      </w:r>
      <w:r w:rsidR="00DF09E2">
        <w:t xml:space="preserve">classroom expectations (electronics policy) </w:t>
      </w:r>
      <w:r>
        <w:t>homework, quizzes, laboratory expectations, etc. Anything that will make it clearer what your expectations are.</w:t>
      </w:r>
    </w:p>
    <w:p w14:paraId="34E3BA62" w14:textId="158609A8" w:rsidR="00B458FB" w:rsidRDefault="00EB4483" w:rsidP="00A34209">
      <w:pPr>
        <w:pStyle w:val="Heading1"/>
      </w:pPr>
      <w:r>
        <w:t>P</w:t>
      </w:r>
      <w:r w:rsidR="00A34209">
        <w:t>rofessorial Duties</w:t>
      </w:r>
    </w:p>
    <w:p w14:paraId="1BDBB060" w14:textId="0C4D8660" w:rsidR="00646680" w:rsidRPr="00A34209" w:rsidRDefault="00A34209" w:rsidP="00A34209">
      <w:r>
        <w:t xml:space="preserve">It is important to note that teaching is one of the many duties that professors perform as part of their job responsibilities. In addition to teaching, professors perform research, advise graduate students, edit </w:t>
      </w:r>
      <w:proofErr w:type="gramStart"/>
      <w:r>
        <w:t>journals</w:t>
      </w:r>
      <w:proofErr w:type="gramEnd"/>
      <w:r>
        <w:t xml:space="preserve"> and review journal articles, serve on committees for the university and professional societies, travel to conferences to remain abreast of current developments and to present their results… to name just a few. </w:t>
      </w:r>
      <w:commentRangeEnd w:id="17"/>
      <w:r w:rsidR="00575D71">
        <w:rPr>
          <w:rStyle w:val="CommentReference"/>
        </w:rPr>
        <w:commentReference w:id="17"/>
      </w:r>
    </w:p>
    <w:sectPr w:rsidR="00646680" w:rsidRPr="00A34209">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vid Jamison" w:date="2023-01-11T13:25:00Z" w:initials="DJ">
    <w:p w14:paraId="75A1D2AC" w14:textId="77777777" w:rsidR="003E59AC" w:rsidRDefault="00D93072" w:rsidP="00E762FD">
      <w:r>
        <w:rPr>
          <w:rStyle w:val="CommentReference"/>
        </w:rPr>
        <w:annotationRef/>
      </w:r>
      <w:r w:rsidR="003E59AC">
        <w:rPr>
          <w:sz w:val="20"/>
          <w:szCs w:val="20"/>
        </w:rPr>
        <w:t>Replace with department/program course code as appropriate (e.g.: ‘ECE’, ‘ME’)</w:t>
      </w:r>
    </w:p>
  </w:comment>
  <w:comment w:id="1" w:author="David Jamison" w:date="2023-07-28T12:20:00Z" w:initials="DJ">
    <w:p w14:paraId="547BD2BF" w14:textId="77777777" w:rsidR="00272E28" w:rsidRDefault="00272E28" w:rsidP="001D7C0B">
      <w:r>
        <w:rPr>
          <w:rStyle w:val="CommentReference"/>
        </w:rPr>
        <w:annotationRef/>
      </w:r>
      <w:r>
        <w:rPr>
          <w:sz w:val="20"/>
          <w:szCs w:val="20"/>
        </w:rPr>
        <w:t>Do not provide your cell phone or other personal information here. Only use your Villanova email address and phone number.</w:t>
      </w:r>
    </w:p>
    <w:p w14:paraId="2D50DCB4" w14:textId="77777777" w:rsidR="00272E28" w:rsidRDefault="00272E28" w:rsidP="001D7C0B"/>
    <w:p w14:paraId="5F85F1D0" w14:textId="77777777" w:rsidR="00272E28" w:rsidRDefault="00272E28" w:rsidP="001D7C0B">
      <w:r>
        <w:rPr>
          <w:sz w:val="20"/>
          <w:szCs w:val="20"/>
        </w:rPr>
        <w:t>Faculty are discouraged from communicating with students via text, Snapchat, Facebook messenger, etc.</w:t>
      </w:r>
    </w:p>
  </w:comment>
  <w:comment w:id="2" w:author="David Jamison" w:date="2023-07-28T12:21:00Z" w:initials="DJ">
    <w:p w14:paraId="348B4BE5" w14:textId="77777777" w:rsidR="00272E28" w:rsidRDefault="00272E28" w:rsidP="007B1641">
      <w:r>
        <w:rPr>
          <w:rStyle w:val="CommentReference"/>
        </w:rPr>
        <w:annotationRef/>
      </w:r>
      <w:r>
        <w:rPr>
          <w:color w:val="000000"/>
          <w:sz w:val="20"/>
          <w:szCs w:val="20"/>
        </w:rPr>
        <w:t>At least two to three hours per week (in person and/or virtual) is recommended</w:t>
      </w:r>
    </w:p>
  </w:comment>
  <w:comment w:id="3" w:author="David Jamison" w:date="2023-07-28T12:20:00Z" w:initials="DJ">
    <w:p w14:paraId="536EE0AC" w14:textId="0470B7B5" w:rsidR="00272E28" w:rsidRDefault="00272E28" w:rsidP="00A05319">
      <w:r>
        <w:rPr>
          <w:rStyle w:val="CommentReference"/>
        </w:rPr>
        <w:annotationRef/>
      </w:r>
      <w:r>
        <w:rPr>
          <w:color w:val="000000"/>
          <w:sz w:val="20"/>
          <w:szCs w:val="20"/>
        </w:rPr>
        <w:t>Optional</w:t>
      </w:r>
    </w:p>
  </w:comment>
  <w:comment w:id="4" w:author="David Jamison" w:date="2023-01-11T13:32:00Z" w:initials="DJ">
    <w:p w14:paraId="0427A8B9" w14:textId="77777777" w:rsidR="00272E28" w:rsidRDefault="002245B8" w:rsidP="007C6B89">
      <w:r>
        <w:rPr>
          <w:rStyle w:val="CommentReference"/>
        </w:rPr>
        <w:annotationRef/>
      </w:r>
      <w:r w:rsidR="00272E28">
        <w:rPr>
          <w:sz w:val="20"/>
          <w:szCs w:val="20"/>
        </w:rPr>
        <w:t xml:space="preserve">Mandatory Section. Recommend to map these to the </w:t>
      </w:r>
      <w:hyperlink r:id="rId1" w:anchor="GC3" w:history="1">
        <w:r w:rsidR="00272E28" w:rsidRPr="007C6B89">
          <w:rPr>
            <w:rStyle w:val="Hyperlink"/>
            <w:sz w:val="20"/>
            <w:szCs w:val="20"/>
          </w:rPr>
          <w:t>ABET Student Outcomes 1-7</w:t>
        </w:r>
      </w:hyperlink>
      <w:r w:rsidR="00272E28">
        <w:rPr>
          <w:sz w:val="20"/>
          <w:szCs w:val="20"/>
        </w:rPr>
        <w:t xml:space="preserve"> where applicable.</w:t>
      </w:r>
    </w:p>
  </w:comment>
  <w:comment w:id="5" w:author="David Jamison" w:date="2023-07-28T12:23:00Z" w:initials="DJ">
    <w:p w14:paraId="05A690E4" w14:textId="641E744D" w:rsidR="00272E28" w:rsidRDefault="00272E28" w:rsidP="005F29B7">
      <w:r>
        <w:rPr>
          <w:rStyle w:val="CommentReference"/>
        </w:rPr>
        <w:annotationRef/>
      </w:r>
      <w:r>
        <w:rPr>
          <w:sz w:val="20"/>
          <w:szCs w:val="20"/>
        </w:rPr>
        <w:t xml:space="preserve">Your grading policy is entirely up to you, It should be clear and understandable. You may have more inputs or less (e.g. maybe you include class participation but don’t have quizzes, that is completely fine). </w:t>
      </w:r>
    </w:p>
    <w:p w14:paraId="62113B90" w14:textId="77777777" w:rsidR="00272E28" w:rsidRDefault="00272E28" w:rsidP="005F29B7"/>
    <w:p w14:paraId="4A27011E" w14:textId="77777777" w:rsidR="00272E28" w:rsidRDefault="00272E28" w:rsidP="005F29B7">
      <w:r>
        <w:rPr>
          <w:sz w:val="20"/>
          <w:szCs w:val="20"/>
        </w:rPr>
        <w:t xml:space="preserve">Again, the numerical to letter grade determination is up to you, this is an example.  </w:t>
      </w:r>
    </w:p>
    <w:p w14:paraId="5562B4C3" w14:textId="77777777" w:rsidR="00272E28" w:rsidRDefault="00272E28" w:rsidP="005F29B7"/>
    <w:p w14:paraId="73445246" w14:textId="77777777" w:rsidR="00272E28" w:rsidRDefault="00272E28" w:rsidP="005F29B7">
      <w:r>
        <w:rPr>
          <w:sz w:val="20"/>
          <w:szCs w:val="20"/>
        </w:rPr>
        <w:t>All undergraduate classes are required to post midterm grades</w:t>
      </w:r>
    </w:p>
  </w:comment>
  <w:comment w:id="6" w:author="David Jamison" w:date="2023-07-28T12:25:00Z" w:initials="DJ">
    <w:p w14:paraId="50C5095A" w14:textId="77777777" w:rsidR="00272E28" w:rsidRDefault="00272E28" w:rsidP="002F56B4">
      <w:r>
        <w:rPr>
          <w:rStyle w:val="CommentReference"/>
        </w:rPr>
        <w:annotationRef/>
      </w:r>
      <w:r>
        <w:rPr>
          <w:sz w:val="20"/>
          <w:szCs w:val="20"/>
        </w:rPr>
        <w:t xml:space="preserve">Note that ’N’ (Incomplete) grades are only to be given under very extreme circumstances. </w:t>
      </w:r>
    </w:p>
    <w:p w14:paraId="3204B2B0" w14:textId="77777777" w:rsidR="00272E28" w:rsidRDefault="00272E28" w:rsidP="002F56B4"/>
    <w:p w14:paraId="5F2A1FC9" w14:textId="77777777" w:rsidR="00272E28" w:rsidRDefault="00272E28" w:rsidP="002F56B4">
      <w:r>
        <w:rPr>
          <w:sz w:val="20"/>
          <w:szCs w:val="20"/>
        </w:rPr>
        <w:t>Students may request an incomplete grade (“N”) from an instructor when faced with extenuating circumstances (illness, family emergencies, etc). Students who request an “N” grade should have the majority of their work complete (e.g. over 85% of work is complete). An “N” grade is a temporary grade and must be replaced with a permanent grade (A, B…, F, etc.). If a change is not submitted by the deadline, the “N” grade will automatically become an “NF” grade. An “NF” grade is a permanent grade and is equivalent to an “F” grade in GPA calculation.</w:t>
      </w:r>
    </w:p>
  </w:comment>
  <w:comment w:id="7" w:author="David Jamison" w:date="2023-07-28T12:37:00Z" w:initials="DJ">
    <w:p w14:paraId="18D00FD7" w14:textId="77777777" w:rsidR="003B34C5" w:rsidRDefault="003B34C5" w:rsidP="00934A1F">
      <w:r>
        <w:rPr>
          <w:rStyle w:val="CommentReference"/>
        </w:rPr>
        <w:annotationRef/>
      </w:r>
      <w:r>
        <w:rPr>
          <w:color w:val="000000"/>
          <w:sz w:val="20"/>
          <w:szCs w:val="20"/>
        </w:rPr>
        <w:t>In this section, please include a description of what it means to be “present” in your classroom (e.g.: seated and ready to go or just in the room, be explicit).</w:t>
      </w:r>
    </w:p>
    <w:p w14:paraId="00D1089A" w14:textId="77777777" w:rsidR="003B34C5" w:rsidRDefault="003B34C5" w:rsidP="00934A1F"/>
  </w:comment>
  <w:comment w:id="8" w:author="David Jamison" w:date="2023-07-28T12:35:00Z" w:initials="DJ">
    <w:p w14:paraId="20D3B7EC" w14:textId="77777777" w:rsidR="003B34C5" w:rsidRDefault="003B34C5" w:rsidP="003670AC">
      <w:r>
        <w:rPr>
          <w:rStyle w:val="CommentReference"/>
        </w:rPr>
        <w:annotationRef/>
      </w:r>
      <w:r>
        <w:rPr>
          <w:sz w:val="20"/>
          <w:szCs w:val="20"/>
        </w:rPr>
        <w:t>Please include this statement only if you are teaching first-year students</w:t>
      </w:r>
    </w:p>
  </w:comment>
  <w:comment w:id="10" w:author="David Jamison" w:date="2023-07-28T12:45:00Z" w:initials="DJ">
    <w:p w14:paraId="5A73A45D" w14:textId="77777777" w:rsidR="00E7459E" w:rsidRDefault="00E7459E" w:rsidP="002A17A8">
      <w:r>
        <w:rPr>
          <w:rStyle w:val="CommentReference"/>
        </w:rPr>
        <w:annotationRef/>
      </w:r>
      <w:r>
        <w:rPr>
          <w:sz w:val="20"/>
          <w:szCs w:val="20"/>
        </w:rPr>
        <w:t>You may wish to add an additional sentence or two after the exam guidelines regarding colluding on homework, laboratory reports, etc depending on your class. Being explicit is key!</w:t>
      </w:r>
    </w:p>
    <w:p w14:paraId="21755E60" w14:textId="77777777" w:rsidR="00E7459E" w:rsidRDefault="00E7459E" w:rsidP="002A17A8"/>
    <w:p w14:paraId="0D4168D2" w14:textId="77777777" w:rsidR="00E7459E" w:rsidRDefault="00E7459E" w:rsidP="002A17A8">
      <w:r>
        <w:rPr>
          <w:sz w:val="20"/>
          <w:szCs w:val="20"/>
        </w:rPr>
        <w:t>Also you may have more strict guidelines regarding exams (e.g. assigned seating, etc). This is a minimum.</w:t>
      </w:r>
    </w:p>
  </w:comment>
  <w:comment w:id="9" w:author="David Jamison" w:date="2023-07-28T12:44:00Z" w:initials="DJ">
    <w:p w14:paraId="349BE837" w14:textId="0A3A5269" w:rsidR="003B34C5" w:rsidRDefault="003B34C5" w:rsidP="006C3174">
      <w:r>
        <w:rPr>
          <w:rStyle w:val="CommentReference"/>
        </w:rPr>
        <w:annotationRef/>
      </w:r>
      <w:r>
        <w:rPr>
          <w:sz w:val="20"/>
          <w:szCs w:val="20"/>
        </w:rPr>
        <w:t>Only required if your course has exams</w:t>
      </w:r>
    </w:p>
  </w:comment>
  <w:comment w:id="11" w:author="David Jamison" w:date="2023-07-28T12:45:00Z" w:initials="DJ">
    <w:p w14:paraId="7A7831C0" w14:textId="77777777" w:rsidR="00E7459E" w:rsidRDefault="00E7459E" w:rsidP="005B51AC">
      <w:r>
        <w:rPr>
          <w:rStyle w:val="CommentReference"/>
        </w:rPr>
        <w:annotationRef/>
      </w:r>
      <w:r>
        <w:rPr>
          <w:sz w:val="20"/>
          <w:szCs w:val="20"/>
        </w:rPr>
        <w:t>Only required if your course has online exams</w:t>
      </w:r>
    </w:p>
  </w:comment>
  <w:comment w:id="12" w:author="David Jamison" w:date="2023-08-16T13:53:00Z" w:initials="DJ">
    <w:p w14:paraId="184DCB7A" w14:textId="77777777" w:rsidR="00C42FDF" w:rsidRDefault="00C42FDF" w:rsidP="00CD042A">
      <w:pPr>
        <w:pStyle w:val="CommentText"/>
      </w:pPr>
      <w:r>
        <w:rPr>
          <w:rStyle w:val="CommentReference"/>
        </w:rPr>
        <w:annotationRef/>
      </w:r>
      <w:r>
        <w:t>This section is optional. If using, please select the most appropriate bullet point and delete the others.</w:t>
      </w:r>
    </w:p>
  </w:comment>
  <w:comment w:id="13" w:author="David Jamison" w:date="2023-07-28T12:47:00Z" w:initials="DJ">
    <w:p w14:paraId="7771BEA6" w14:textId="4EC6E9E9" w:rsidR="00E7459E" w:rsidRDefault="00E7459E" w:rsidP="005220FF">
      <w:r>
        <w:rPr>
          <w:rStyle w:val="CommentReference"/>
        </w:rPr>
        <w:annotationRef/>
      </w:r>
      <w:r>
        <w:rPr>
          <w:sz w:val="20"/>
          <w:szCs w:val="20"/>
        </w:rPr>
        <w:t>Optional - only needed if you have an online component.</w:t>
      </w:r>
    </w:p>
    <w:p w14:paraId="61ABD07A" w14:textId="77777777" w:rsidR="00E7459E" w:rsidRDefault="00E7459E" w:rsidP="005220FF"/>
    <w:p w14:paraId="68DC636C" w14:textId="77777777" w:rsidR="00E7459E" w:rsidRDefault="00E7459E" w:rsidP="005220FF">
      <w:r>
        <w:rPr>
          <w:sz w:val="20"/>
          <w:szCs w:val="20"/>
        </w:rPr>
        <w:t>Feel free to edit to your own style and expectations. Do you expect students to be in attendance or can they watch later? If they want to watch later, do they need to alert you?</w:t>
      </w:r>
    </w:p>
  </w:comment>
  <w:comment w:id="14" w:author="David Jamison" w:date="2023-07-28T12:51:00Z" w:initials="DJ">
    <w:p w14:paraId="43EB59B2" w14:textId="77777777" w:rsidR="00E7459E" w:rsidRDefault="00E7459E" w:rsidP="004D40EB">
      <w:r>
        <w:rPr>
          <w:rStyle w:val="CommentReference"/>
        </w:rPr>
        <w:annotationRef/>
      </w:r>
      <w:r>
        <w:rPr>
          <w:sz w:val="20"/>
          <w:szCs w:val="20"/>
        </w:rPr>
        <w:t xml:space="preserve">In order to balance student workload during the final week of classes, faculty are expected to adhere to the </w:t>
      </w:r>
      <w:hyperlink r:id="rId2" w:history="1">
        <w:r w:rsidRPr="004D40EB">
          <w:rPr>
            <w:rStyle w:val="Hyperlink"/>
            <w:sz w:val="20"/>
            <w:szCs w:val="20"/>
          </w:rPr>
          <w:t>University policy on exams and other assessment instruments</w:t>
        </w:r>
      </w:hyperlink>
      <w:r>
        <w:rPr>
          <w:sz w:val="20"/>
          <w:szCs w:val="20"/>
        </w:rPr>
        <w:t>.</w:t>
      </w:r>
    </w:p>
  </w:comment>
  <w:comment w:id="15" w:author="David Jamison" w:date="2023-07-28T12:56:00Z" w:initials="DJ">
    <w:p w14:paraId="4C9EF82F" w14:textId="77777777" w:rsidR="00575D71" w:rsidRDefault="00575D71" w:rsidP="00860CBA">
      <w:r>
        <w:rPr>
          <w:rStyle w:val="CommentReference"/>
        </w:rPr>
        <w:annotationRef/>
      </w:r>
      <w:r>
        <w:rPr>
          <w:sz w:val="20"/>
          <w:szCs w:val="20"/>
        </w:rPr>
        <w:t>...[Instructor fills in their policy]. (Internal note:  The instructor’s policy should ideally address their general stance on recording of class sessions and the circumstances under which recording will be allowed or prohibited. If an instructor generally prohibits recording, yet allows recording of certain classes for some reason, they should notify all students that those classes will be recorded. If recording is permitted as an ADA accommodation for a student, instructors obviously should not identify the student(s).)</w:t>
      </w:r>
    </w:p>
  </w:comment>
  <w:comment w:id="16" w:author="David Jamison" w:date="2023-07-28T12:57:00Z" w:initials="DJ">
    <w:p w14:paraId="197D1AD4" w14:textId="77777777" w:rsidR="00575D71" w:rsidRDefault="00575D71" w:rsidP="00DC6F67">
      <w:r>
        <w:rPr>
          <w:rStyle w:val="CommentReference"/>
        </w:rPr>
        <w:annotationRef/>
      </w:r>
      <w:r>
        <w:rPr>
          <w:sz w:val="20"/>
          <w:szCs w:val="20"/>
        </w:rPr>
        <w:t>Recommended but not required section and wording. Feel free to personalize.</w:t>
      </w:r>
    </w:p>
  </w:comment>
  <w:comment w:id="17" w:author="David Jamison" w:date="2023-07-28T12:57:00Z" w:initials="DJ">
    <w:p w14:paraId="009097E9" w14:textId="77777777" w:rsidR="00575D71" w:rsidRDefault="00575D71" w:rsidP="00956EB3">
      <w:r>
        <w:rPr>
          <w:rStyle w:val="CommentReference"/>
        </w:rPr>
        <w:annotationRef/>
      </w:r>
      <w:r>
        <w:rPr>
          <w:sz w:val="20"/>
          <w:szCs w:val="20"/>
        </w:rPr>
        <w:t>Optional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A1D2AC" w15:done="0"/>
  <w15:commentEx w15:paraId="5F85F1D0" w15:done="0"/>
  <w15:commentEx w15:paraId="348B4BE5" w15:done="0"/>
  <w15:commentEx w15:paraId="536EE0AC" w15:done="0"/>
  <w15:commentEx w15:paraId="0427A8B9" w15:done="0"/>
  <w15:commentEx w15:paraId="73445246" w15:done="0"/>
  <w15:commentEx w15:paraId="5F2A1FC9" w15:done="0"/>
  <w15:commentEx w15:paraId="00D1089A" w15:done="0"/>
  <w15:commentEx w15:paraId="20D3B7EC" w15:done="0"/>
  <w15:commentEx w15:paraId="0D4168D2" w15:done="0"/>
  <w15:commentEx w15:paraId="349BE837" w15:done="0"/>
  <w15:commentEx w15:paraId="7A7831C0" w15:done="0"/>
  <w15:commentEx w15:paraId="184DCB7A" w15:done="0"/>
  <w15:commentEx w15:paraId="68DC636C" w15:done="0"/>
  <w15:commentEx w15:paraId="43EB59B2" w15:done="0"/>
  <w15:commentEx w15:paraId="4C9EF82F" w15:done="0"/>
  <w15:commentEx w15:paraId="197D1AD4" w15:done="0"/>
  <w15:commentEx w15:paraId="00909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3732" w16cex:dateUtc="2023-01-11T18:25:00Z"/>
  <w16cex:commentExtensible w16cex:durableId="286E3105" w16cex:dateUtc="2023-07-28T16:20:00Z"/>
  <w16cex:commentExtensible w16cex:durableId="286E314F" w16cex:dateUtc="2023-07-28T16:21:00Z"/>
  <w16cex:commentExtensible w16cex:durableId="286E3126" w16cex:dateUtc="2023-07-28T16:20:00Z"/>
  <w16cex:commentExtensible w16cex:durableId="276938D5" w16cex:dateUtc="2023-01-11T18:32:00Z"/>
  <w16cex:commentExtensible w16cex:durableId="286E31B5" w16cex:dateUtc="2023-07-28T16:23:00Z"/>
  <w16cex:commentExtensible w16cex:durableId="286E3253" w16cex:dateUtc="2023-07-28T16:25:00Z"/>
  <w16cex:commentExtensible w16cex:durableId="286E350E" w16cex:dateUtc="2023-07-28T16:37:00Z"/>
  <w16cex:commentExtensible w16cex:durableId="286E348F" w16cex:dateUtc="2023-07-28T16:35:00Z"/>
  <w16cex:commentExtensible w16cex:durableId="286E36DC" w16cex:dateUtc="2023-07-28T16:45:00Z"/>
  <w16cex:commentExtensible w16cex:durableId="286E36BD" w16cex:dateUtc="2023-07-28T16:44:00Z"/>
  <w16cex:commentExtensible w16cex:durableId="286E3707" w16cex:dateUtc="2023-07-28T16:45:00Z"/>
  <w16cex:commentExtensible w16cex:durableId="28875366" w16cex:dateUtc="2023-08-16T17:53:00Z"/>
  <w16cex:commentExtensible w16cex:durableId="286E3757" w16cex:dateUtc="2023-07-28T16:47:00Z"/>
  <w16cex:commentExtensible w16cex:durableId="286E3864" w16cex:dateUtc="2023-07-28T16:51:00Z"/>
  <w16cex:commentExtensible w16cex:durableId="286E397E" w16cex:dateUtc="2023-07-28T16:56:00Z"/>
  <w16cex:commentExtensible w16cex:durableId="286E39C1" w16cex:dateUtc="2023-07-28T16:57:00Z"/>
  <w16cex:commentExtensible w16cex:durableId="286E39D6" w16cex:dateUtc="2023-07-28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A1D2AC" w16cid:durableId="27693732"/>
  <w16cid:commentId w16cid:paraId="5F85F1D0" w16cid:durableId="286E3105"/>
  <w16cid:commentId w16cid:paraId="348B4BE5" w16cid:durableId="286E314F"/>
  <w16cid:commentId w16cid:paraId="536EE0AC" w16cid:durableId="286E3126"/>
  <w16cid:commentId w16cid:paraId="0427A8B9" w16cid:durableId="276938D5"/>
  <w16cid:commentId w16cid:paraId="73445246" w16cid:durableId="286E31B5"/>
  <w16cid:commentId w16cid:paraId="5F2A1FC9" w16cid:durableId="286E3253"/>
  <w16cid:commentId w16cid:paraId="00D1089A" w16cid:durableId="286E350E"/>
  <w16cid:commentId w16cid:paraId="20D3B7EC" w16cid:durableId="286E348F"/>
  <w16cid:commentId w16cid:paraId="0D4168D2" w16cid:durableId="286E36DC"/>
  <w16cid:commentId w16cid:paraId="349BE837" w16cid:durableId="286E36BD"/>
  <w16cid:commentId w16cid:paraId="7A7831C0" w16cid:durableId="286E3707"/>
  <w16cid:commentId w16cid:paraId="184DCB7A" w16cid:durableId="28875366"/>
  <w16cid:commentId w16cid:paraId="68DC636C" w16cid:durableId="286E3757"/>
  <w16cid:commentId w16cid:paraId="43EB59B2" w16cid:durableId="286E3864"/>
  <w16cid:commentId w16cid:paraId="4C9EF82F" w16cid:durableId="286E397E"/>
  <w16cid:commentId w16cid:paraId="197D1AD4" w16cid:durableId="286E39C1"/>
  <w16cid:commentId w16cid:paraId="009097E9" w16cid:durableId="286E39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998B" w14:textId="77777777" w:rsidR="002A1C64" w:rsidRDefault="002A1C64" w:rsidP="008A0052">
      <w:pPr>
        <w:spacing w:after="0"/>
      </w:pPr>
      <w:r>
        <w:separator/>
      </w:r>
    </w:p>
  </w:endnote>
  <w:endnote w:type="continuationSeparator" w:id="0">
    <w:p w14:paraId="65614A0C" w14:textId="77777777" w:rsidR="002A1C64" w:rsidRDefault="002A1C64" w:rsidP="008A0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26181"/>
      <w:docPartObj>
        <w:docPartGallery w:val="Page Numbers (Bottom of Page)"/>
        <w:docPartUnique/>
      </w:docPartObj>
    </w:sdtPr>
    <w:sdtEndPr>
      <w:rPr>
        <w:noProof/>
      </w:rPr>
    </w:sdtEndPr>
    <w:sdtContent>
      <w:p w14:paraId="656D04FD" w14:textId="22AAD4CF" w:rsidR="008A0052" w:rsidRDefault="008A0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B9916" w14:textId="77777777" w:rsidR="008A0052" w:rsidRDefault="008A0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5BBB" w14:textId="77777777" w:rsidR="002A1C64" w:rsidRDefault="002A1C64" w:rsidP="008A0052">
      <w:pPr>
        <w:spacing w:after="0"/>
      </w:pPr>
      <w:r>
        <w:separator/>
      </w:r>
    </w:p>
  </w:footnote>
  <w:footnote w:type="continuationSeparator" w:id="0">
    <w:p w14:paraId="577086CC" w14:textId="77777777" w:rsidR="002A1C64" w:rsidRDefault="002A1C64" w:rsidP="008A00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637"/>
    <w:multiLevelType w:val="hybridMultilevel"/>
    <w:tmpl w:val="4CD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7541"/>
    <w:multiLevelType w:val="hybridMultilevel"/>
    <w:tmpl w:val="3A38DA90"/>
    <w:lvl w:ilvl="0" w:tplc="0409000F">
      <w:start w:val="1"/>
      <w:numFmt w:val="decimal"/>
      <w:lvlText w:val="%1."/>
      <w:lvlJc w:val="lef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F3C1751"/>
    <w:multiLevelType w:val="multilevel"/>
    <w:tmpl w:val="6654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B3F657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F042FEE"/>
    <w:multiLevelType w:val="hybridMultilevel"/>
    <w:tmpl w:val="F8162972"/>
    <w:lvl w:ilvl="0" w:tplc="04090001">
      <w:start w:val="1"/>
      <w:numFmt w:val="bullet"/>
      <w:lvlText w:val=""/>
      <w:lvlJc w:val="left"/>
      <w:pPr>
        <w:ind w:left="720" w:hanging="360"/>
      </w:pPr>
      <w:rPr>
        <w:rFonts w:ascii="Symbol" w:hAnsi="Symbol" w:hint="default"/>
      </w:rPr>
    </w:lvl>
    <w:lvl w:ilvl="1" w:tplc="6D8CF64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45908"/>
    <w:multiLevelType w:val="hybridMultilevel"/>
    <w:tmpl w:val="A25E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81646"/>
    <w:multiLevelType w:val="hybridMultilevel"/>
    <w:tmpl w:val="8CC04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3FD1358"/>
    <w:multiLevelType w:val="hybridMultilevel"/>
    <w:tmpl w:val="2F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77937">
    <w:abstractNumId w:val="3"/>
  </w:num>
  <w:num w:numId="2" w16cid:durableId="2100175044">
    <w:abstractNumId w:val="3"/>
  </w:num>
  <w:num w:numId="3" w16cid:durableId="1500805870">
    <w:abstractNumId w:val="3"/>
  </w:num>
  <w:num w:numId="4" w16cid:durableId="2133668777">
    <w:abstractNumId w:val="3"/>
  </w:num>
  <w:num w:numId="5" w16cid:durableId="234122525">
    <w:abstractNumId w:val="3"/>
  </w:num>
  <w:num w:numId="6" w16cid:durableId="720523565">
    <w:abstractNumId w:val="3"/>
  </w:num>
  <w:num w:numId="7" w16cid:durableId="292946194">
    <w:abstractNumId w:val="3"/>
  </w:num>
  <w:num w:numId="8" w16cid:durableId="1670521436">
    <w:abstractNumId w:val="3"/>
  </w:num>
  <w:num w:numId="9" w16cid:durableId="722218146">
    <w:abstractNumId w:val="3"/>
  </w:num>
  <w:num w:numId="10" w16cid:durableId="1683120083">
    <w:abstractNumId w:val="3"/>
  </w:num>
  <w:num w:numId="11" w16cid:durableId="1205675764">
    <w:abstractNumId w:val="5"/>
  </w:num>
  <w:num w:numId="12" w16cid:durableId="1896698670">
    <w:abstractNumId w:val="2"/>
  </w:num>
  <w:num w:numId="13" w16cid:durableId="748845618">
    <w:abstractNumId w:val="0"/>
  </w:num>
  <w:num w:numId="14" w16cid:durableId="1836652952">
    <w:abstractNumId w:val="4"/>
  </w:num>
  <w:num w:numId="15" w16cid:durableId="1350830943">
    <w:abstractNumId w:val="6"/>
  </w:num>
  <w:num w:numId="16" w16cid:durableId="1128276187">
    <w:abstractNumId w:val="1"/>
    <w:lvlOverride w:ilvl="0">
      <w:startOverride w:val="1"/>
    </w:lvlOverride>
    <w:lvlOverride w:ilvl="1"/>
    <w:lvlOverride w:ilvl="2"/>
    <w:lvlOverride w:ilvl="3"/>
    <w:lvlOverride w:ilvl="4"/>
    <w:lvlOverride w:ilvl="5"/>
    <w:lvlOverride w:ilvl="6"/>
    <w:lvlOverride w:ilvl="7"/>
    <w:lvlOverride w:ilvl="8"/>
  </w:num>
  <w:num w:numId="17" w16cid:durableId="11347120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Jamison">
    <w15:presenceInfo w15:providerId="AD" w15:userId="S::djamison@villanova.edu::54eab4f7-0319-4a53-a685-3fb061c32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AE"/>
    <w:rsid w:val="00051006"/>
    <w:rsid w:val="00090794"/>
    <w:rsid w:val="000A4023"/>
    <w:rsid w:val="000C28C0"/>
    <w:rsid w:val="000E178A"/>
    <w:rsid w:val="001159AE"/>
    <w:rsid w:val="00132329"/>
    <w:rsid w:val="00137D17"/>
    <w:rsid w:val="00146414"/>
    <w:rsid w:val="001E2B4B"/>
    <w:rsid w:val="0020146A"/>
    <w:rsid w:val="00210DE7"/>
    <w:rsid w:val="0022010F"/>
    <w:rsid w:val="00224121"/>
    <w:rsid w:val="002245B8"/>
    <w:rsid w:val="002314E8"/>
    <w:rsid w:val="0025095D"/>
    <w:rsid w:val="00272E28"/>
    <w:rsid w:val="002825AB"/>
    <w:rsid w:val="002A1C64"/>
    <w:rsid w:val="002A1DB5"/>
    <w:rsid w:val="002A378A"/>
    <w:rsid w:val="002C66A5"/>
    <w:rsid w:val="002D62B9"/>
    <w:rsid w:val="003364FE"/>
    <w:rsid w:val="00356B11"/>
    <w:rsid w:val="00371FF5"/>
    <w:rsid w:val="00377D8C"/>
    <w:rsid w:val="003A76FB"/>
    <w:rsid w:val="003B34C5"/>
    <w:rsid w:val="003D3AA6"/>
    <w:rsid w:val="003E59AC"/>
    <w:rsid w:val="004576A8"/>
    <w:rsid w:val="004955F3"/>
    <w:rsid w:val="00496198"/>
    <w:rsid w:val="0050401F"/>
    <w:rsid w:val="005108A4"/>
    <w:rsid w:val="005242EC"/>
    <w:rsid w:val="005510CC"/>
    <w:rsid w:val="00575D71"/>
    <w:rsid w:val="005965A6"/>
    <w:rsid w:val="00607FDF"/>
    <w:rsid w:val="00620E9C"/>
    <w:rsid w:val="0064528D"/>
    <w:rsid w:val="00646680"/>
    <w:rsid w:val="0068627F"/>
    <w:rsid w:val="006A7D92"/>
    <w:rsid w:val="006C422A"/>
    <w:rsid w:val="006D4F3D"/>
    <w:rsid w:val="006E11D5"/>
    <w:rsid w:val="00701055"/>
    <w:rsid w:val="00701C63"/>
    <w:rsid w:val="007274CB"/>
    <w:rsid w:val="007603DD"/>
    <w:rsid w:val="007A5EEF"/>
    <w:rsid w:val="007C1F1B"/>
    <w:rsid w:val="007F79B8"/>
    <w:rsid w:val="008307F3"/>
    <w:rsid w:val="00832881"/>
    <w:rsid w:val="00835D4A"/>
    <w:rsid w:val="0085179D"/>
    <w:rsid w:val="00862339"/>
    <w:rsid w:val="008623BA"/>
    <w:rsid w:val="008659F7"/>
    <w:rsid w:val="00892CFD"/>
    <w:rsid w:val="008A0052"/>
    <w:rsid w:val="00974082"/>
    <w:rsid w:val="009A191B"/>
    <w:rsid w:val="009A76E6"/>
    <w:rsid w:val="00A2507F"/>
    <w:rsid w:val="00A34209"/>
    <w:rsid w:val="00A42BDE"/>
    <w:rsid w:val="00A71FE3"/>
    <w:rsid w:val="00AA105E"/>
    <w:rsid w:val="00AA35DC"/>
    <w:rsid w:val="00AE3F72"/>
    <w:rsid w:val="00B350FF"/>
    <w:rsid w:val="00B458FB"/>
    <w:rsid w:val="00B5175F"/>
    <w:rsid w:val="00B55A31"/>
    <w:rsid w:val="00BB5D3B"/>
    <w:rsid w:val="00C2294E"/>
    <w:rsid w:val="00C309D5"/>
    <w:rsid w:val="00C42FDF"/>
    <w:rsid w:val="00C553AE"/>
    <w:rsid w:val="00CB5BF9"/>
    <w:rsid w:val="00D1082B"/>
    <w:rsid w:val="00D362EB"/>
    <w:rsid w:val="00D50B22"/>
    <w:rsid w:val="00D718F2"/>
    <w:rsid w:val="00D93072"/>
    <w:rsid w:val="00DB1937"/>
    <w:rsid w:val="00DD35C5"/>
    <w:rsid w:val="00DD688C"/>
    <w:rsid w:val="00DE5845"/>
    <w:rsid w:val="00DF09E2"/>
    <w:rsid w:val="00E31D40"/>
    <w:rsid w:val="00E46046"/>
    <w:rsid w:val="00E7459E"/>
    <w:rsid w:val="00EB4483"/>
    <w:rsid w:val="00EE68A6"/>
    <w:rsid w:val="00F24A85"/>
    <w:rsid w:val="00F60383"/>
    <w:rsid w:val="00F6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354"/>
  <w15:chartTrackingRefBased/>
  <w15:docId w15:val="{FFEE8815-50F7-4C98-BA17-195DBC8F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AE"/>
  </w:style>
  <w:style w:type="paragraph" w:styleId="Heading1">
    <w:name w:val="heading 1"/>
    <w:basedOn w:val="Normal"/>
    <w:next w:val="Normal"/>
    <w:link w:val="Heading1Char"/>
    <w:uiPriority w:val="9"/>
    <w:qFormat/>
    <w:rsid w:val="001159AE"/>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1159AE"/>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1159AE"/>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159A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159A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159A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159A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159A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159A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59AE"/>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159AE"/>
    <w:rPr>
      <w:rFonts w:asciiTheme="majorHAnsi" w:eastAsiaTheme="majorEastAsia" w:hAnsiTheme="majorHAnsi" w:cstheme="majorBidi"/>
      <w:color w:val="2E74B5" w:themeColor="accent1" w:themeShade="BF"/>
      <w:spacing w:val="-7"/>
      <w:sz w:val="80"/>
      <w:szCs w:val="80"/>
    </w:rPr>
  </w:style>
  <w:style w:type="character" w:customStyle="1" w:styleId="Heading1Char">
    <w:name w:val="Heading 1 Char"/>
    <w:basedOn w:val="DefaultParagraphFont"/>
    <w:link w:val="Heading1"/>
    <w:uiPriority w:val="9"/>
    <w:rsid w:val="001159A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1159A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1159A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1159A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159A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159A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159A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159A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159A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159AE"/>
    <w:rPr>
      <w:b/>
      <w:bCs/>
      <w:color w:val="404040" w:themeColor="text1" w:themeTint="BF"/>
      <w:sz w:val="20"/>
      <w:szCs w:val="20"/>
    </w:rPr>
  </w:style>
  <w:style w:type="paragraph" w:styleId="Subtitle">
    <w:name w:val="Subtitle"/>
    <w:basedOn w:val="Normal"/>
    <w:next w:val="Normal"/>
    <w:link w:val="SubtitleChar"/>
    <w:uiPriority w:val="11"/>
    <w:qFormat/>
    <w:rsid w:val="001159AE"/>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159A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159AE"/>
    <w:rPr>
      <w:b/>
      <w:bCs/>
    </w:rPr>
  </w:style>
  <w:style w:type="character" w:styleId="Emphasis">
    <w:name w:val="Emphasis"/>
    <w:basedOn w:val="DefaultParagraphFont"/>
    <w:uiPriority w:val="20"/>
    <w:qFormat/>
    <w:rsid w:val="001159AE"/>
    <w:rPr>
      <w:i/>
      <w:iCs/>
    </w:rPr>
  </w:style>
  <w:style w:type="paragraph" w:styleId="NoSpacing">
    <w:name w:val="No Spacing"/>
    <w:uiPriority w:val="1"/>
    <w:qFormat/>
    <w:rsid w:val="001159AE"/>
    <w:pPr>
      <w:spacing w:after="0"/>
    </w:pPr>
  </w:style>
  <w:style w:type="paragraph" w:styleId="Quote">
    <w:name w:val="Quote"/>
    <w:basedOn w:val="Normal"/>
    <w:next w:val="Normal"/>
    <w:link w:val="QuoteChar"/>
    <w:uiPriority w:val="29"/>
    <w:qFormat/>
    <w:rsid w:val="001159A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159AE"/>
    <w:rPr>
      <w:i/>
      <w:iCs/>
    </w:rPr>
  </w:style>
  <w:style w:type="paragraph" w:styleId="IntenseQuote">
    <w:name w:val="Intense Quote"/>
    <w:basedOn w:val="Normal"/>
    <w:next w:val="Normal"/>
    <w:link w:val="IntenseQuoteChar"/>
    <w:uiPriority w:val="30"/>
    <w:qFormat/>
    <w:rsid w:val="001159A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159A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159AE"/>
    <w:rPr>
      <w:i/>
      <w:iCs/>
      <w:color w:val="595959" w:themeColor="text1" w:themeTint="A6"/>
    </w:rPr>
  </w:style>
  <w:style w:type="character" w:styleId="IntenseEmphasis">
    <w:name w:val="Intense Emphasis"/>
    <w:basedOn w:val="DefaultParagraphFont"/>
    <w:uiPriority w:val="21"/>
    <w:qFormat/>
    <w:rsid w:val="001159AE"/>
    <w:rPr>
      <w:b/>
      <w:bCs/>
      <w:i/>
      <w:iCs/>
    </w:rPr>
  </w:style>
  <w:style w:type="character" w:styleId="SubtleReference">
    <w:name w:val="Subtle Reference"/>
    <w:basedOn w:val="DefaultParagraphFont"/>
    <w:uiPriority w:val="31"/>
    <w:qFormat/>
    <w:rsid w:val="001159AE"/>
    <w:rPr>
      <w:smallCaps/>
      <w:color w:val="404040" w:themeColor="text1" w:themeTint="BF"/>
    </w:rPr>
  </w:style>
  <w:style w:type="character" w:styleId="IntenseReference">
    <w:name w:val="Intense Reference"/>
    <w:basedOn w:val="DefaultParagraphFont"/>
    <w:uiPriority w:val="32"/>
    <w:qFormat/>
    <w:rsid w:val="001159AE"/>
    <w:rPr>
      <w:b/>
      <w:bCs/>
      <w:smallCaps/>
      <w:u w:val="single"/>
    </w:rPr>
  </w:style>
  <w:style w:type="character" w:styleId="BookTitle">
    <w:name w:val="Book Title"/>
    <w:basedOn w:val="DefaultParagraphFont"/>
    <w:uiPriority w:val="33"/>
    <w:qFormat/>
    <w:rsid w:val="001159AE"/>
    <w:rPr>
      <w:b/>
      <w:bCs/>
      <w:smallCaps/>
    </w:rPr>
  </w:style>
  <w:style w:type="paragraph" w:styleId="TOCHeading">
    <w:name w:val="TOC Heading"/>
    <w:basedOn w:val="Heading1"/>
    <w:next w:val="Normal"/>
    <w:uiPriority w:val="39"/>
    <w:semiHidden/>
    <w:unhideWhenUsed/>
    <w:qFormat/>
    <w:rsid w:val="001159AE"/>
    <w:pPr>
      <w:outlineLvl w:val="9"/>
    </w:pPr>
  </w:style>
  <w:style w:type="paragraph" w:styleId="ListParagraph">
    <w:name w:val="List Paragraph"/>
    <w:basedOn w:val="Normal"/>
    <w:uiPriority w:val="34"/>
    <w:qFormat/>
    <w:rsid w:val="001159AE"/>
    <w:pPr>
      <w:ind w:left="720"/>
      <w:contextualSpacing/>
    </w:pPr>
  </w:style>
  <w:style w:type="character" w:styleId="CommentReference">
    <w:name w:val="annotation reference"/>
    <w:basedOn w:val="DefaultParagraphFont"/>
    <w:uiPriority w:val="99"/>
    <w:semiHidden/>
    <w:unhideWhenUsed/>
    <w:rsid w:val="001159AE"/>
    <w:rPr>
      <w:sz w:val="16"/>
      <w:szCs w:val="16"/>
    </w:rPr>
  </w:style>
  <w:style w:type="paragraph" w:styleId="CommentText">
    <w:name w:val="annotation text"/>
    <w:basedOn w:val="Normal"/>
    <w:link w:val="CommentTextChar"/>
    <w:uiPriority w:val="99"/>
    <w:unhideWhenUsed/>
    <w:rsid w:val="001159AE"/>
    <w:rPr>
      <w:sz w:val="20"/>
      <w:szCs w:val="20"/>
    </w:rPr>
  </w:style>
  <w:style w:type="character" w:customStyle="1" w:styleId="CommentTextChar">
    <w:name w:val="Comment Text Char"/>
    <w:basedOn w:val="DefaultParagraphFont"/>
    <w:link w:val="CommentText"/>
    <w:uiPriority w:val="99"/>
    <w:rsid w:val="001159AE"/>
    <w:rPr>
      <w:sz w:val="20"/>
      <w:szCs w:val="20"/>
    </w:rPr>
  </w:style>
  <w:style w:type="paragraph" w:styleId="CommentSubject">
    <w:name w:val="annotation subject"/>
    <w:basedOn w:val="CommentText"/>
    <w:next w:val="CommentText"/>
    <w:link w:val="CommentSubjectChar"/>
    <w:uiPriority w:val="99"/>
    <w:semiHidden/>
    <w:unhideWhenUsed/>
    <w:rsid w:val="001159AE"/>
    <w:rPr>
      <w:b/>
      <w:bCs/>
    </w:rPr>
  </w:style>
  <w:style w:type="character" w:customStyle="1" w:styleId="CommentSubjectChar">
    <w:name w:val="Comment Subject Char"/>
    <w:basedOn w:val="CommentTextChar"/>
    <w:link w:val="CommentSubject"/>
    <w:uiPriority w:val="99"/>
    <w:semiHidden/>
    <w:rsid w:val="001159AE"/>
    <w:rPr>
      <w:b/>
      <w:bCs/>
      <w:sz w:val="20"/>
      <w:szCs w:val="20"/>
    </w:rPr>
  </w:style>
  <w:style w:type="paragraph" w:styleId="BalloonText">
    <w:name w:val="Balloon Text"/>
    <w:basedOn w:val="Normal"/>
    <w:link w:val="BalloonTextChar"/>
    <w:uiPriority w:val="99"/>
    <w:semiHidden/>
    <w:unhideWhenUsed/>
    <w:rsid w:val="00115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AE"/>
    <w:rPr>
      <w:rFonts w:ascii="Segoe UI" w:hAnsi="Segoe UI" w:cs="Segoe UI"/>
      <w:sz w:val="18"/>
      <w:szCs w:val="18"/>
    </w:rPr>
  </w:style>
  <w:style w:type="table" w:styleId="TableGrid">
    <w:name w:val="Table Grid"/>
    <w:basedOn w:val="TableNormal"/>
    <w:uiPriority w:val="39"/>
    <w:rsid w:val="005040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76A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095D"/>
    <w:rPr>
      <w:color w:val="0563C1" w:themeColor="hyperlink"/>
      <w:u w:val="single"/>
    </w:rPr>
  </w:style>
  <w:style w:type="paragraph" w:styleId="Header">
    <w:name w:val="header"/>
    <w:basedOn w:val="Normal"/>
    <w:link w:val="HeaderChar"/>
    <w:uiPriority w:val="99"/>
    <w:unhideWhenUsed/>
    <w:rsid w:val="008A0052"/>
    <w:pPr>
      <w:tabs>
        <w:tab w:val="center" w:pos="4680"/>
        <w:tab w:val="right" w:pos="9360"/>
      </w:tabs>
      <w:spacing w:after="0"/>
    </w:pPr>
  </w:style>
  <w:style w:type="character" w:customStyle="1" w:styleId="HeaderChar">
    <w:name w:val="Header Char"/>
    <w:basedOn w:val="DefaultParagraphFont"/>
    <w:link w:val="Header"/>
    <w:uiPriority w:val="99"/>
    <w:rsid w:val="008A0052"/>
  </w:style>
  <w:style w:type="paragraph" w:styleId="Footer">
    <w:name w:val="footer"/>
    <w:basedOn w:val="Normal"/>
    <w:link w:val="FooterChar"/>
    <w:uiPriority w:val="99"/>
    <w:unhideWhenUsed/>
    <w:rsid w:val="008A0052"/>
    <w:pPr>
      <w:tabs>
        <w:tab w:val="center" w:pos="4680"/>
        <w:tab w:val="right" w:pos="9360"/>
      </w:tabs>
      <w:spacing w:after="0"/>
    </w:pPr>
  </w:style>
  <w:style w:type="character" w:customStyle="1" w:styleId="FooterChar">
    <w:name w:val="Footer Char"/>
    <w:basedOn w:val="DefaultParagraphFont"/>
    <w:link w:val="Footer"/>
    <w:uiPriority w:val="99"/>
    <w:rsid w:val="008A0052"/>
  </w:style>
  <w:style w:type="character" w:styleId="UnresolvedMention">
    <w:name w:val="Unresolved Mention"/>
    <w:basedOn w:val="DefaultParagraphFont"/>
    <w:uiPriority w:val="99"/>
    <w:semiHidden/>
    <w:unhideWhenUsed/>
    <w:rsid w:val="00701C63"/>
    <w:rPr>
      <w:color w:val="605E5C"/>
      <w:shd w:val="clear" w:color="auto" w:fill="E1DFDD"/>
    </w:rPr>
  </w:style>
  <w:style w:type="character" w:styleId="FollowedHyperlink">
    <w:name w:val="FollowedHyperlink"/>
    <w:basedOn w:val="DefaultParagraphFont"/>
    <w:uiPriority w:val="99"/>
    <w:semiHidden/>
    <w:unhideWhenUsed/>
    <w:rsid w:val="00DD688C"/>
    <w:rPr>
      <w:color w:val="954F72" w:themeColor="followedHyperlink"/>
      <w:u w:val="single"/>
    </w:rPr>
  </w:style>
  <w:style w:type="paragraph" w:styleId="Revision">
    <w:name w:val="Revision"/>
    <w:hidden/>
    <w:uiPriority w:val="99"/>
    <w:semiHidden/>
    <w:rsid w:val="007603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29940">
      <w:bodyDiv w:val="1"/>
      <w:marLeft w:val="0"/>
      <w:marRight w:val="0"/>
      <w:marTop w:val="0"/>
      <w:marBottom w:val="0"/>
      <w:divBdr>
        <w:top w:val="none" w:sz="0" w:space="0" w:color="auto"/>
        <w:left w:val="none" w:sz="0" w:space="0" w:color="auto"/>
        <w:bottom w:val="none" w:sz="0" w:space="0" w:color="auto"/>
        <w:right w:val="none" w:sz="0" w:space="0" w:color="auto"/>
      </w:divBdr>
    </w:div>
    <w:div w:id="1004548074">
      <w:bodyDiv w:val="1"/>
      <w:marLeft w:val="0"/>
      <w:marRight w:val="0"/>
      <w:marTop w:val="0"/>
      <w:marBottom w:val="0"/>
      <w:divBdr>
        <w:top w:val="none" w:sz="0" w:space="0" w:color="auto"/>
        <w:left w:val="none" w:sz="0" w:space="0" w:color="auto"/>
        <w:bottom w:val="none" w:sz="0" w:space="0" w:color="auto"/>
        <w:right w:val="none" w:sz="0" w:space="0" w:color="auto"/>
      </w:divBdr>
    </w:div>
    <w:div w:id="1070032515">
      <w:bodyDiv w:val="1"/>
      <w:marLeft w:val="0"/>
      <w:marRight w:val="0"/>
      <w:marTop w:val="0"/>
      <w:marBottom w:val="0"/>
      <w:divBdr>
        <w:top w:val="none" w:sz="0" w:space="0" w:color="auto"/>
        <w:left w:val="none" w:sz="0" w:space="0" w:color="auto"/>
        <w:bottom w:val="none" w:sz="0" w:space="0" w:color="auto"/>
        <w:right w:val="none" w:sz="0" w:space="0" w:color="auto"/>
      </w:divBdr>
    </w:div>
    <w:div w:id="1276015261">
      <w:bodyDiv w:val="1"/>
      <w:marLeft w:val="0"/>
      <w:marRight w:val="0"/>
      <w:marTop w:val="0"/>
      <w:marBottom w:val="0"/>
      <w:divBdr>
        <w:top w:val="none" w:sz="0" w:space="0" w:color="auto"/>
        <w:left w:val="none" w:sz="0" w:space="0" w:color="auto"/>
        <w:bottom w:val="none" w:sz="0" w:space="0" w:color="auto"/>
        <w:right w:val="none" w:sz="0" w:space="0" w:color="auto"/>
      </w:divBdr>
    </w:div>
    <w:div w:id="1817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ve-villanova-catalog.cleancatalog.io/final-examinations-and-final-week-of-classes" TargetMode="External"/><Relationship Id="rId1" Type="http://schemas.openxmlformats.org/officeDocument/2006/relationships/hyperlink" Target="https://www.abet.org/accreditation/accreditation-criteria/criteria-for-accrediting-engineering-programs-2022-202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orms.office.com/r/mJrq9S1FUz" TargetMode="External"/><Relationship Id="rId18" Type="http://schemas.openxmlformats.org/officeDocument/2006/relationships/hyperlink" Target="mailto:learning.support.services@villanova.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1.villanova.edu/university/academic-enterprise/student-support/learners-studio.html" TargetMode="External"/><Relationship Id="rId7" Type="http://schemas.openxmlformats.org/officeDocument/2006/relationships/endnotes" Target="endnotes.xml"/><Relationship Id="rId12" Type="http://schemas.openxmlformats.org/officeDocument/2006/relationships/hyperlink" Target="https://live-villanova-catalog.cleancatalog.io/class-attendance" TargetMode="External"/><Relationship Id="rId17" Type="http://schemas.openxmlformats.org/officeDocument/2006/relationships/hyperlink" Target="https://www1.villanova.edu/content/villanova/provost/learningsupport.html" TargetMode="External"/><Relationship Id="rId25" Type="http://schemas.openxmlformats.org/officeDocument/2006/relationships/hyperlink" Target="https://www1.villanova.edu/villanova/unit/policies/AcceptableUse.html" TargetMode="External"/><Relationship Id="rId2" Type="http://schemas.openxmlformats.org/officeDocument/2006/relationships/numbering" Target="numbering.xml"/><Relationship Id="rId16" Type="http://schemas.openxmlformats.org/officeDocument/2006/relationships/hyperlink" Target="https://live-villanova-catalog.cleancatalog.io/class-attendance" TargetMode="External"/><Relationship Id="rId20" Type="http://schemas.openxmlformats.org/officeDocument/2006/relationships/hyperlink" Target="https://www1.villanova.edu/content/villanova/provost/writingcente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1.villanova.edu/villanova/generalcounsel/copyright.html" TargetMode="External"/><Relationship Id="rId5" Type="http://schemas.openxmlformats.org/officeDocument/2006/relationships/webSettings" Target="webSettings.xml"/><Relationship Id="rId15" Type="http://schemas.openxmlformats.org/officeDocument/2006/relationships/hyperlink" Target="https://live-villanova-catalog.cleancatalog.io/academic-integrity-0" TargetMode="External"/><Relationship Id="rId23" Type="http://schemas.openxmlformats.org/officeDocument/2006/relationships/hyperlink" Target="https://villanova.policytech.com/dotNet/documents/?docid=1528&amp;public=true"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1.villanova.edu/content/university/student-life/ods.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forms.office.com/r/H2kbHKLUmw" TargetMode="External"/><Relationship Id="rId22" Type="http://schemas.openxmlformats.org/officeDocument/2006/relationships/hyperlink" Target="https://www1.villanova.edu/university/academic-enterprise/student-support/speaking-presentatio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2888-63F2-4DD6-9CE0-84478F36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Welker</dc:creator>
  <cp:keywords/>
  <dc:description/>
  <cp:lastModifiedBy>David Jamison</cp:lastModifiedBy>
  <cp:revision>5</cp:revision>
  <dcterms:created xsi:type="dcterms:W3CDTF">2023-07-28T14:53:00Z</dcterms:created>
  <dcterms:modified xsi:type="dcterms:W3CDTF">2023-08-16T17:54:00Z</dcterms:modified>
</cp:coreProperties>
</file>